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A6D" w:rsidRPr="00554399" w:rsidRDefault="00555A6D" w:rsidP="00555A6D">
      <w:pPr>
        <w:pStyle w:val="a4"/>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sidR="00754436">
        <w:rPr>
          <w:rFonts w:ascii="Arial" w:hAnsi="Arial" w:cs="Arial"/>
          <w:b/>
          <w:sz w:val="24"/>
          <w:szCs w:val="24"/>
        </w:rPr>
        <w:t>8</w:t>
      </w:r>
      <w:r w:rsidRPr="00277FAB">
        <w:rPr>
          <w:rFonts w:ascii="Arial" w:hAnsi="Arial" w:cs="Arial"/>
          <w:b/>
          <w:sz w:val="24"/>
          <w:szCs w:val="24"/>
        </w:rPr>
        <w:t>-</w:t>
      </w:r>
      <w:r w:rsidR="003C25AF">
        <w:rPr>
          <w:rFonts w:ascii="Arial" w:hAnsi="Arial" w:cs="Arial"/>
          <w:b/>
          <w:sz w:val="24"/>
          <w:szCs w:val="24"/>
        </w:rPr>
        <w:t>bis-</w:t>
      </w:r>
      <w:r w:rsidRPr="00277FAB">
        <w:rPr>
          <w:rFonts w:ascii="Arial" w:hAnsi="Arial" w:cs="Arial"/>
          <w:b/>
          <w:sz w:val="24"/>
          <w:szCs w:val="24"/>
        </w:rPr>
        <w:t>e</w:t>
      </w:r>
      <w:r w:rsidRPr="00277FAB" w:rsidDel="00277FAB">
        <w:rPr>
          <w:rFonts w:ascii="Arial" w:hAnsi="Arial" w:cs="Arial"/>
          <w:b/>
          <w:sz w:val="24"/>
          <w:szCs w:val="24"/>
        </w:rPr>
        <w:t xml:space="preserve"> </w:t>
      </w:r>
      <w:r w:rsidRPr="00554399">
        <w:rPr>
          <w:rFonts w:ascii="Arial" w:hAnsi="Arial" w:cs="Arial"/>
          <w:b/>
          <w:sz w:val="24"/>
          <w:szCs w:val="24"/>
        </w:rPr>
        <w:tab/>
      </w:r>
      <w:r w:rsidRPr="00B749CD">
        <w:rPr>
          <w:rFonts w:ascii="Arial" w:hAnsi="Arial" w:cs="Arial"/>
          <w:b/>
          <w:sz w:val="24"/>
          <w:szCs w:val="24"/>
        </w:rPr>
        <w:t>R4-2</w:t>
      </w:r>
      <w:r w:rsidR="00D750C0">
        <w:rPr>
          <w:rFonts w:ascii="Arial" w:hAnsi="Arial" w:cs="Arial"/>
          <w:b/>
          <w:sz w:val="24"/>
          <w:szCs w:val="24"/>
        </w:rPr>
        <w:t>1</w:t>
      </w:r>
      <w:r w:rsidR="00621133">
        <w:rPr>
          <w:rFonts w:ascii="Arial" w:hAnsi="Arial" w:cs="Arial"/>
          <w:b/>
          <w:sz w:val="24"/>
          <w:szCs w:val="24"/>
        </w:rPr>
        <w:t>06303</w:t>
      </w:r>
    </w:p>
    <w:p w:rsidR="009B313E" w:rsidRPr="008A5A8D" w:rsidRDefault="00555A6D" w:rsidP="009B313E">
      <w:pPr>
        <w:pStyle w:val="CRCoverPage"/>
        <w:outlineLvl w:val="0"/>
        <w:rPr>
          <w:b/>
          <w:noProof/>
          <w:sz w:val="24"/>
        </w:rPr>
      </w:pPr>
      <w:r w:rsidRPr="00554399">
        <w:rPr>
          <w:rFonts w:eastAsia="SimSun"/>
          <w:b/>
          <w:sz w:val="24"/>
          <w:szCs w:val="24"/>
          <w:lang w:eastAsia="zh-CN"/>
        </w:rPr>
        <w:t xml:space="preserve">Electronic Meeting, </w:t>
      </w:r>
      <w:r w:rsidR="003C25AF">
        <w:rPr>
          <w:rFonts w:eastAsia="SimSun"/>
          <w:b/>
          <w:sz w:val="24"/>
          <w:szCs w:val="24"/>
          <w:lang w:eastAsia="zh-CN"/>
        </w:rPr>
        <w:t>Apr. 12-20</w:t>
      </w:r>
      <w:r w:rsidR="003C25AF" w:rsidRPr="00A83987">
        <w:rPr>
          <w:rFonts w:eastAsia="SimSun"/>
          <w:b/>
          <w:sz w:val="24"/>
          <w:szCs w:val="24"/>
          <w:lang w:eastAsia="zh-CN"/>
        </w:rPr>
        <w:t xml:space="preserve">., </w:t>
      </w:r>
      <w:r w:rsidRPr="00554399">
        <w:rPr>
          <w:rFonts w:eastAsia="SimSun"/>
          <w:b/>
          <w:sz w:val="24"/>
          <w:szCs w:val="24"/>
          <w:lang w:eastAsia="zh-CN"/>
        </w:rPr>
        <w:t>202</w:t>
      </w:r>
      <w:r w:rsidR="00754436">
        <w:rPr>
          <w:rFonts w:eastAsia="SimSun"/>
          <w:b/>
          <w:sz w:val="24"/>
          <w:szCs w:val="24"/>
          <w:lang w:eastAsia="zh-CN"/>
        </w:rPr>
        <w:t>1</w:t>
      </w:r>
    </w:p>
    <w:p w:rsidR="00D511F6" w:rsidRPr="008A5A8D" w:rsidRDefault="00D511F6" w:rsidP="00D01F9A">
      <w:pPr>
        <w:tabs>
          <w:tab w:val="left" w:pos="2820"/>
        </w:tabs>
        <w:spacing w:after="120"/>
        <w:rPr>
          <w:rFonts w:ascii="Arial" w:hAnsi="Arial" w:cs="Arial"/>
          <w:b/>
          <w:lang w:val="en-US" w:eastAsia="ko-KR"/>
        </w:rPr>
      </w:pPr>
    </w:p>
    <w:p w:rsidR="00D511F6" w:rsidRPr="00A75363" w:rsidRDefault="00D511F6" w:rsidP="00D511F6">
      <w:pPr>
        <w:spacing w:after="120"/>
        <w:ind w:left="1985" w:hanging="1985"/>
        <w:rPr>
          <w:rFonts w:ascii="Arial" w:hAnsi="Arial" w:cs="Arial"/>
          <w:b/>
          <w:bCs/>
          <w:lang w:val="en-US" w:eastAsia="ko-KR"/>
        </w:rPr>
      </w:pPr>
      <w:r w:rsidRPr="008A5A8D">
        <w:rPr>
          <w:rFonts w:ascii="Arial" w:hAnsi="Arial" w:cs="Arial"/>
          <w:b/>
          <w:lang w:val="en-US"/>
        </w:rPr>
        <w:t>Source:</w:t>
      </w:r>
      <w:r w:rsidRPr="008A5A8D">
        <w:rPr>
          <w:rFonts w:ascii="Arial" w:hAnsi="Arial" w:cs="Arial"/>
          <w:b/>
          <w:lang w:val="en-US"/>
        </w:rPr>
        <w:tab/>
      </w:r>
      <w:r w:rsidRPr="00A75363">
        <w:rPr>
          <w:rFonts w:ascii="Arial" w:hAnsi="Arial" w:cs="Arial" w:hint="eastAsia"/>
          <w:b/>
          <w:bCs/>
          <w:lang w:val="en-US" w:eastAsia="ko-KR"/>
        </w:rPr>
        <w:t>LG Electronics</w:t>
      </w:r>
    </w:p>
    <w:p w:rsidR="00A145EE" w:rsidRPr="00A75363" w:rsidRDefault="00D511F6" w:rsidP="00456305">
      <w:pPr>
        <w:spacing w:after="120"/>
        <w:ind w:left="1985" w:hanging="1985"/>
        <w:rPr>
          <w:rFonts w:ascii="Arial" w:hAnsi="Arial" w:cs="Arial"/>
          <w:b/>
          <w:lang w:val="en-US" w:eastAsia="ko-KR"/>
        </w:rPr>
      </w:pPr>
      <w:r w:rsidRPr="00621133">
        <w:rPr>
          <w:rFonts w:ascii="Arial" w:hAnsi="Arial" w:cs="Arial"/>
          <w:b/>
          <w:lang w:val="en-US"/>
        </w:rPr>
        <w:t>Title:</w:t>
      </w:r>
      <w:r w:rsidRPr="00A75363">
        <w:rPr>
          <w:rFonts w:ascii="Arial" w:hAnsi="Arial" w:cs="Arial"/>
          <w:b/>
          <w:lang w:val="en-US"/>
        </w:rPr>
        <w:tab/>
      </w:r>
      <w:r w:rsidR="004B2020" w:rsidRPr="00A75363">
        <w:rPr>
          <w:rFonts w:ascii="Arial" w:hAnsi="Arial" w:cs="Arial"/>
          <w:b/>
          <w:lang w:val="en-US"/>
        </w:rPr>
        <w:t>Discussion on multiple concurrent and independent MG patterns</w:t>
      </w:r>
    </w:p>
    <w:p w:rsidR="00D511F6" w:rsidRPr="008A5A8D" w:rsidRDefault="00D511F6" w:rsidP="00456305">
      <w:pPr>
        <w:spacing w:after="120"/>
        <w:ind w:left="1985" w:hanging="1985"/>
        <w:rPr>
          <w:rFonts w:ascii="Arial" w:hAnsi="Arial" w:cs="Arial"/>
          <w:bCs/>
          <w:lang w:val="en-US" w:eastAsia="ko-KR"/>
        </w:rPr>
      </w:pPr>
      <w:r w:rsidRPr="008A5A8D">
        <w:rPr>
          <w:rFonts w:ascii="Arial" w:hAnsi="Arial" w:cs="Arial"/>
          <w:b/>
          <w:lang w:val="en-US"/>
        </w:rPr>
        <w:t>Agenda item:</w:t>
      </w:r>
      <w:r w:rsidRPr="008A5A8D">
        <w:rPr>
          <w:rFonts w:ascii="Arial" w:hAnsi="Arial" w:cs="Arial"/>
          <w:b/>
          <w:lang w:val="en-US"/>
        </w:rPr>
        <w:tab/>
      </w:r>
      <w:r w:rsidR="003C25AF">
        <w:rPr>
          <w:rFonts w:ascii="Arial" w:hAnsi="Arial" w:cs="Arial"/>
          <w:b/>
          <w:lang w:val="en-US"/>
        </w:rPr>
        <w:t>8</w:t>
      </w:r>
      <w:r w:rsidR="00BC75E6">
        <w:rPr>
          <w:rFonts w:ascii="Arial" w:hAnsi="Arial" w:cs="Arial"/>
          <w:b/>
          <w:lang w:val="en-US"/>
        </w:rPr>
        <w:t>.</w:t>
      </w:r>
      <w:r w:rsidR="004B2020">
        <w:rPr>
          <w:rFonts w:ascii="Arial" w:hAnsi="Arial" w:cs="Arial"/>
          <w:b/>
          <w:lang w:val="en-US"/>
        </w:rPr>
        <w:t>5.2.2</w:t>
      </w:r>
    </w:p>
    <w:p w:rsidR="00FD2D4A"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Document for:</w:t>
      </w:r>
      <w:r w:rsidRPr="008A5A8D">
        <w:rPr>
          <w:rFonts w:ascii="Arial" w:hAnsi="Arial" w:cs="Arial"/>
          <w:b/>
          <w:lang w:val="en-US"/>
        </w:rPr>
        <w:tab/>
      </w:r>
      <w:r w:rsidR="00BC75E6">
        <w:rPr>
          <w:rFonts w:ascii="Arial" w:hAnsi="Arial" w:cs="Arial"/>
          <w:b/>
          <w:lang w:val="en-US"/>
        </w:rPr>
        <w:t>Discussion</w:t>
      </w:r>
    </w:p>
    <w:p w:rsidR="002B6B5E" w:rsidRPr="008A5A8D" w:rsidRDefault="002B6B5E" w:rsidP="002B6B5E">
      <w:pPr>
        <w:pBdr>
          <w:bottom w:val="single" w:sz="4" w:space="1" w:color="auto"/>
        </w:pBdr>
        <w:rPr>
          <w:rFonts w:ascii="Arial" w:hAnsi="Arial" w:cs="Arial"/>
          <w:lang w:val="en-US"/>
        </w:rPr>
      </w:pPr>
    </w:p>
    <w:p w:rsidR="00F60300" w:rsidRPr="008A5A8D" w:rsidRDefault="00F60300" w:rsidP="00F60300">
      <w:pPr>
        <w:tabs>
          <w:tab w:val="left" w:pos="1530"/>
        </w:tabs>
        <w:ind w:right="936"/>
        <w:rPr>
          <w:color w:val="000000"/>
          <w:lang w:val="en-US" w:eastAsia="zh-CN"/>
        </w:rPr>
      </w:pPr>
    </w:p>
    <w:p w:rsidR="00F60300" w:rsidRPr="008A5A8D" w:rsidRDefault="00F60300" w:rsidP="00F60300">
      <w:pPr>
        <w:pStyle w:val="1"/>
        <w:rPr>
          <w:lang w:val="en-US" w:eastAsia="ko-KR"/>
        </w:rPr>
      </w:pPr>
      <w:bookmarkStart w:id="2" w:name="_Ref124589705"/>
      <w:bookmarkStart w:id="3" w:name="_Ref129681862"/>
      <w:r w:rsidRPr="008A5A8D">
        <w:rPr>
          <w:lang w:val="en-US"/>
        </w:rPr>
        <w:t>Introduction</w:t>
      </w:r>
      <w:bookmarkEnd w:id="2"/>
      <w:bookmarkEnd w:id="3"/>
    </w:p>
    <w:p w:rsidR="003321F2" w:rsidRDefault="00EA2ABB" w:rsidP="003321F2">
      <w:pPr>
        <w:rPr>
          <w:lang w:eastAsia="ko-KR"/>
        </w:rPr>
      </w:pPr>
      <w:r>
        <w:rPr>
          <w:lang w:val="en-US" w:eastAsia="ko-KR"/>
        </w:rPr>
        <w:t xml:space="preserve">In this paper, we provide </w:t>
      </w:r>
      <w:r w:rsidR="00BC75E6">
        <w:rPr>
          <w:lang w:val="en-US" w:eastAsia="ko-KR"/>
        </w:rPr>
        <w:t xml:space="preserve">our view on </w:t>
      </w:r>
      <w:r w:rsidR="004B2020" w:rsidRPr="004B2020">
        <w:rPr>
          <w:lang w:val="en-US" w:eastAsia="ko-KR"/>
        </w:rPr>
        <w:t>multiple concurrent and independent MG patterns</w:t>
      </w:r>
      <w:r w:rsidR="00F375E6">
        <w:rPr>
          <w:lang w:val="en-US" w:eastAsia="ko-KR"/>
        </w:rPr>
        <w:t xml:space="preserve"> for MG enhancements</w:t>
      </w:r>
      <w:r w:rsidR="00FA76D8">
        <w:rPr>
          <w:lang w:val="en-US" w:eastAsia="ko-KR"/>
        </w:rPr>
        <w:t>.</w:t>
      </w:r>
      <w:r>
        <w:rPr>
          <w:lang w:val="en-US" w:eastAsia="ko-KR"/>
        </w:rPr>
        <w:t xml:space="preserve"> </w:t>
      </w:r>
    </w:p>
    <w:p w:rsidR="00963184" w:rsidRPr="008A5A8D" w:rsidRDefault="00362AC9" w:rsidP="00AB5B04">
      <w:pPr>
        <w:pStyle w:val="1"/>
        <w:rPr>
          <w:lang w:val="en-US"/>
        </w:rPr>
      </w:pPr>
      <w:bookmarkStart w:id="4" w:name="_Ref124589665"/>
      <w:bookmarkStart w:id="5" w:name="_Ref71620620"/>
      <w:bookmarkStart w:id="6" w:name="_Ref124671424"/>
      <w:r w:rsidRPr="008A5A8D">
        <w:rPr>
          <w:rFonts w:eastAsia="바탕" w:hint="eastAsia"/>
          <w:color w:val="000000"/>
          <w:kern w:val="2"/>
          <w:lang w:val="en-US" w:eastAsia="ko-KR"/>
        </w:rPr>
        <w:t>Discussion</w:t>
      </w:r>
      <w:r w:rsidR="00963184" w:rsidRPr="008A5A8D">
        <w:rPr>
          <w:rFonts w:eastAsia="바탕" w:hint="eastAsia"/>
          <w:color w:val="000000"/>
          <w:kern w:val="2"/>
          <w:lang w:val="en-US" w:eastAsia="ko-KR"/>
        </w:rPr>
        <w:t xml:space="preserve"> </w:t>
      </w:r>
    </w:p>
    <w:p w:rsidR="00395479" w:rsidRDefault="00395479" w:rsidP="00395479">
      <w:pPr>
        <w:pStyle w:val="a0"/>
        <w:rPr>
          <w:lang w:val="en-US" w:eastAsia="ko-KR"/>
        </w:rPr>
      </w:pPr>
      <w:r>
        <w:rPr>
          <w:lang w:val="en-US" w:eastAsia="ko-KR"/>
        </w:rPr>
        <w:t>In last RAN4 meeting, 2</w:t>
      </w:r>
      <w:r w:rsidRPr="00A83987">
        <w:rPr>
          <w:lang w:val="en-US" w:eastAsia="ko-KR"/>
        </w:rPr>
        <w:t xml:space="preserve"> WFs were made for </w:t>
      </w:r>
      <w:r w:rsidRPr="00395479">
        <w:rPr>
          <w:lang w:val="en-US" w:eastAsia="ko-KR"/>
        </w:rPr>
        <w:t>R17 NR MG enhancements</w:t>
      </w:r>
      <w:r w:rsidRPr="00A83987">
        <w:rPr>
          <w:lang w:val="en-US" w:eastAsia="ko-KR"/>
        </w:rPr>
        <w:t xml:space="preserve">. </w:t>
      </w:r>
      <w:r>
        <w:rPr>
          <w:rFonts w:hint="eastAsia"/>
          <w:lang w:val="en-US" w:eastAsia="ko-KR"/>
        </w:rPr>
        <w:t xml:space="preserve">Based on the WFs, we would like to discuss </w:t>
      </w:r>
      <w:r w:rsidRPr="004B2020">
        <w:rPr>
          <w:lang w:val="en-US" w:eastAsia="ko-KR"/>
        </w:rPr>
        <w:t>multiple concurrent and independent MG patterns</w:t>
      </w:r>
      <w:r>
        <w:rPr>
          <w:lang w:val="en-US" w:eastAsia="ko-KR"/>
        </w:rPr>
        <w:t xml:space="preserve"> for MG enhancements.</w:t>
      </w:r>
    </w:p>
    <w:p w:rsidR="003641ED" w:rsidRPr="00A83987" w:rsidRDefault="003641ED" w:rsidP="003641ED">
      <w:pPr>
        <w:pStyle w:val="a0"/>
        <w:rPr>
          <w:lang w:val="en-US" w:eastAsia="ko-KR"/>
        </w:rPr>
      </w:pPr>
      <w:r w:rsidRPr="00A83987">
        <w:rPr>
          <w:rFonts w:hint="eastAsia"/>
          <w:lang w:eastAsia="ko-KR"/>
        </w:rPr>
        <w:t>R</w:t>
      </w:r>
      <w:r w:rsidRPr="00A83987">
        <w:rPr>
          <w:lang w:eastAsia="ko-KR"/>
        </w:rPr>
        <w:t>4</w:t>
      </w:r>
      <w:r w:rsidRPr="00A83987">
        <w:rPr>
          <w:rFonts w:hint="eastAsia"/>
          <w:lang w:eastAsia="ko-KR"/>
        </w:rPr>
        <w:t>-</w:t>
      </w:r>
      <w:r w:rsidRPr="00A83987">
        <w:rPr>
          <w:lang w:eastAsia="ko-KR"/>
        </w:rPr>
        <w:t>2</w:t>
      </w:r>
      <w:r>
        <w:rPr>
          <w:lang w:eastAsia="ko-KR"/>
        </w:rPr>
        <w:t>1</w:t>
      </w:r>
      <w:r w:rsidRPr="00A83987">
        <w:rPr>
          <w:lang w:eastAsia="ko-KR"/>
        </w:rPr>
        <w:t>0</w:t>
      </w:r>
      <w:r>
        <w:rPr>
          <w:lang w:eastAsia="ko-KR"/>
        </w:rPr>
        <w:t>4096</w:t>
      </w:r>
      <w:r w:rsidRPr="00A83987">
        <w:rPr>
          <w:lang w:val="en-US" w:eastAsia="ko-KR"/>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641ED" w:rsidRPr="00A83987" w:rsidTr="00C67B13">
        <w:tc>
          <w:tcPr>
            <w:tcW w:w="9855" w:type="dxa"/>
            <w:shd w:val="clear" w:color="auto" w:fill="auto"/>
          </w:tcPr>
          <w:p w:rsidR="003641ED" w:rsidRDefault="003641ED" w:rsidP="00C67B13">
            <w:r w:rsidRPr="00516CC1">
              <w:t xml:space="preserve">WF : </w:t>
            </w:r>
            <w:r w:rsidRPr="003641ED">
              <w:t>Multiple concurrent and independent MG patterns</w:t>
            </w:r>
            <w:r w:rsidRPr="00516CC1">
              <w:t xml:space="preserve"> </w:t>
            </w:r>
          </w:p>
          <w:p w:rsidR="003641ED" w:rsidRPr="003641ED" w:rsidRDefault="003641ED" w:rsidP="003641ED">
            <w:pPr>
              <w:numPr>
                <w:ilvl w:val="1"/>
                <w:numId w:val="6"/>
              </w:numPr>
              <w:ind w:leftChars="19" w:left="398"/>
            </w:pPr>
            <w:r w:rsidRPr="003641ED">
              <w:t>Work Plan</w:t>
            </w:r>
          </w:p>
          <w:p w:rsidR="003641ED" w:rsidRPr="002F37D4" w:rsidRDefault="003641ED" w:rsidP="003641ED">
            <w:pPr>
              <w:numPr>
                <w:ilvl w:val="1"/>
                <w:numId w:val="6"/>
              </w:numPr>
            </w:pPr>
            <w:r w:rsidRPr="002F37D4">
              <w:t xml:space="preserve">Rapporteurs are encouraged to reflect extended Rel-17 timelines in the WID in the next plenary. The work plan can be updated afterwards. </w:t>
            </w:r>
          </w:p>
          <w:p w:rsidR="003641ED" w:rsidRPr="001165A8" w:rsidRDefault="003641ED" w:rsidP="003641ED">
            <w:pPr>
              <w:numPr>
                <w:ilvl w:val="1"/>
                <w:numId w:val="6"/>
              </w:numPr>
            </w:pPr>
            <w:r w:rsidRPr="002F37D4">
              <w:t>Before RAN4#100b (Q4’21), RAN4 focuses on the functionality and principles needed to support parallel MG patterns without considering pre-configured gap and NCSG</w:t>
            </w:r>
          </w:p>
          <w:p w:rsidR="003641ED" w:rsidRPr="00416738" w:rsidRDefault="003641ED" w:rsidP="003641ED">
            <w:pPr>
              <w:ind w:leftChars="559" w:left="1118"/>
            </w:pPr>
          </w:p>
          <w:p w:rsidR="003641ED" w:rsidRPr="002F37D4" w:rsidRDefault="003641ED" w:rsidP="003641ED">
            <w:pPr>
              <w:numPr>
                <w:ilvl w:val="1"/>
                <w:numId w:val="6"/>
              </w:numPr>
              <w:ind w:leftChars="19" w:left="398"/>
            </w:pPr>
            <w:r w:rsidRPr="002F37D4">
              <w:t>Concurrent MG definition</w:t>
            </w:r>
          </w:p>
          <w:p w:rsidR="003641ED" w:rsidRPr="003641ED" w:rsidRDefault="003641ED" w:rsidP="003641ED">
            <w:pPr>
              <w:numPr>
                <w:ilvl w:val="2"/>
                <w:numId w:val="6"/>
              </w:numPr>
              <w:ind w:leftChars="379" w:left="1118"/>
            </w:pPr>
            <w:r w:rsidRPr="002F37D4">
              <w:t xml:space="preserve">Concurrent MGs are multiple MGs that are configured for </w:t>
            </w:r>
            <w:r w:rsidRPr="003641ED">
              <w:t>measurements during a common period of time</w:t>
            </w:r>
          </w:p>
          <w:p w:rsidR="003641ED" w:rsidRPr="003641ED" w:rsidRDefault="003641ED" w:rsidP="003641ED">
            <w:pPr>
              <w:numPr>
                <w:ilvl w:val="3"/>
                <w:numId w:val="6"/>
              </w:numPr>
              <w:ind w:leftChars="739" w:left="1838"/>
            </w:pPr>
            <w:r w:rsidRPr="003641ED">
              <w:t>Exact definition of common period of time is FFS</w:t>
            </w:r>
          </w:p>
          <w:p w:rsidR="003641ED" w:rsidRPr="002F37D4" w:rsidRDefault="003641ED" w:rsidP="003641ED">
            <w:pPr>
              <w:numPr>
                <w:ilvl w:val="3"/>
                <w:numId w:val="6"/>
              </w:numPr>
              <w:ind w:leftChars="739" w:left="1838"/>
            </w:pPr>
            <w:r w:rsidRPr="002F37D4">
              <w:t>UE behavior for non-overlapping, partially or fully overlapped cases is irrelevant to the definition and will be discussed separately.</w:t>
            </w:r>
          </w:p>
          <w:p w:rsidR="003641ED" w:rsidRPr="002F37D4" w:rsidRDefault="003641ED" w:rsidP="003641ED">
            <w:pPr>
              <w:numPr>
                <w:ilvl w:val="3"/>
                <w:numId w:val="6"/>
              </w:numPr>
              <w:ind w:leftChars="739" w:left="1838"/>
            </w:pPr>
            <w:r w:rsidRPr="002F37D4">
              <w:t>Note 1: current definition does not address pre-configured MG patterns and NCSG. FFS how to address pre-configured MG patterns and NCSG</w:t>
            </w:r>
          </w:p>
          <w:p w:rsidR="003641ED" w:rsidRPr="002F37D4" w:rsidRDefault="003641ED" w:rsidP="003641ED">
            <w:pPr>
              <w:numPr>
                <w:ilvl w:val="1"/>
                <w:numId w:val="6"/>
              </w:numPr>
              <w:ind w:leftChars="19" w:left="398"/>
            </w:pPr>
            <w:r w:rsidRPr="002F37D4">
              <w:t>Concurrent MG patterns</w:t>
            </w:r>
          </w:p>
          <w:p w:rsidR="003641ED" w:rsidRPr="002F37D4" w:rsidRDefault="003641ED" w:rsidP="003641ED">
            <w:pPr>
              <w:numPr>
                <w:ilvl w:val="2"/>
                <w:numId w:val="6"/>
              </w:numPr>
              <w:ind w:leftChars="379" w:left="1118"/>
            </w:pPr>
            <w:r w:rsidRPr="002F37D4">
              <w:t>MG patterns are selected from Rel-16 gap patterns #0 to #25.</w:t>
            </w:r>
          </w:p>
          <w:p w:rsidR="003641ED" w:rsidRDefault="003641ED" w:rsidP="003641ED"/>
          <w:p w:rsidR="003641ED" w:rsidRPr="002F37D4" w:rsidRDefault="003641ED" w:rsidP="003641ED">
            <w:pPr>
              <w:numPr>
                <w:ilvl w:val="1"/>
                <w:numId w:val="6"/>
              </w:numPr>
              <w:ind w:leftChars="19" w:left="398"/>
            </w:pPr>
            <w:r>
              <w:t>I</w:t>
            </w:r>
            <w:r w:rsidRPr="002F37D4">
              <w:t>ndependent MG</w:t>
            </w:r>
            <w:r>
              <w:t xml:space="preserve"> definition: FFS</w:t>
            </w:r>
          </w:p>
          <w:p w:rsidR="003641ED" w:rsidRPr="002F37D4" w:rsidRDefault="003641ED" w:rsidP="003641ED">
            <w:pPr>
              <w:numPr>
                <w:ilvl w:val="2"/>
                <w:numId w:val="6"/>
              </w:numPr>
              <w:ind w:leftChars="379" w:left="1118"/>
            </w:pPr>
            <w:r w:rsidRPr="002F37D4">
              <w:t xml:space="preserve">Option 1: (configuration perspective) gaps are considered as independent gaps if at least one of the configurations in MGL, MGRP, time offset is different. </w:t>
            </w:r>
          </w:p>
          <w:p w:rsidR="003641ED" w:rsidRPr="002F37D4" w:rsidRDefault="003641ED" w:rsidP="003641ED">
            <w:pPr>
              <w:numPr>
                <w:ilvl w:val="2"/>
                <w:numId w:val="6"/>
              </w:numPr>
              <w:ind w:leftChars="379" w:left="1118"/>
            </w:pPr>
            <w:r w:rsidRPr="002F37D4">
              <w:t>Option 2: (UE behavior perspective) gaps are considered as independent gaps if they can operate simultaneously without impacting the measurement performance requirements.</w:t>
            </w:r>
          </w:p>
          <w:p w:rsidR="003641ED" w:rsidRPr="002F37D4" w:rsidRDefault="003641ED" w:rsidP="003641ED">
            <w:pPr>
              <w:numPr>
                <w:ilvl w:val="2"/>
                <w:numId w:val="6"/>
              </w:numPr>
              <w:ind w:leftChars="379" w:left="1118"/>
            </w:pPr>
            <w:r w:rsidRPr="002F37D4">
              <w:t>Other option is not precluded</w:t>
            </w:r>
          </w:p>
          <w:p w:rsidR="003641ED" w:rsidRPr="002F37D4" w:rsidRDefault="003641ED" w:rsidP="003641ED">
            <w:pPr>
              <w:numPr>
                <w:ilvl w:val="1"/>
                <w:numId w:val="6"/>
              </w:numPr>
              <w:ind w:leftChars="19" w:left="398"/>
            </w:pPr>
            <w:r w:rsidRPr="002F37D4">
              <w:t>FFS whether to merge the definition of independent gap and concurrent gap.</w:t>
            </w:r>
          </w:p>
          <w:p w:rsidR="003641ED" w:rsidRDefault="003641ED" w:rsidP="003641ED"/>
          <w:p w:rsidR="003641ED" w:rsidRPr="002F37D4" w:rsidRDefault="003641ED" w:rsidP="003641ED">
            <w:pPr>
              <w:numPr>
                <w:ilvl w:val="1"/>
                <w:numId w:val="6"/>
              </w:numPr>
              <w:ind w:leftChars="19" w:left="398"/>
              <w:rPr>
                <w:u w:val="single"/>
              </w:rPr>
            </w:pPr>
            <w:r w:rsidRPr="002F37D4">
              <w:rPr>
                <w:u w:val="single"/>
              </w:rPr>
              <w:t>Applicability</w:t>
            </w:r>
          </w:p>
          <w:p w:rsidR="003641ED" w:rsidRPr="002F37D4" w:rsidRDefault="003641ED" w:rsidP="003641ED">
            <w:pPr>
              <w:numPr>
                <w:ilvl w:val="2"/>
                <w:numId w:val="6"/>
              </w:numPr>
              <w:ind w:leftChars="379" w:left="1118"/>
            </w:pPr>
            <w:r w:rsidRPr="002F37D4">
              <w:t>The measurement purposes of concurrent gaps include:</w:t>
            </w:r>
          </w:p>
          <w:p w:rsidR="003641ED" w:rsidRPr="002F37D4" w:rsidRDefault="003641ED" w:rsidP="003641ED">
            <w:pPr>
              <w:numPr>
                <w:ilvl w:val="3"/>
                <w:numId w:val="6"/>
              </w:numPr>
              <w:ind w:leftChars="739" w:left="1838"/>
            </w:pPr>
            <w:r w:rsidRPr="002F37D4">
              <w:t>Different SMTC configurations</w:t>
            </w:r>
          </w:p>
          <w:p w:rsidR="003641ED" w:rsidRPr="002F37D4" w:rsidRDefault="003641ED" w:rsidP="003641ED">
            <w:pPr>
              <w:numPr>
                <w:ilvl w:val="3"/>
                <w:numId w:val="6"/>
              </w:numPr>
              <w:ind w:leftChars="739" w:left="1838"/>
            </w:pPr>
            <w:r w:rsidRPr="002F37D4">
              <w:t xml:space="preserve">Different RSs, e.g., SSB, CSI-RS, PRS, RSSI </w:t>
            </w:r>
          </w:p>
          <w:p w:rsidR="003641ED" w:rsidRPr="002F37D4" w:rsidRDefault="003641ED" w:rsidP="003641ED">
            <w:pPr>
              <w:numPr>
                <w:ilvl w:val="3"/>
                <w:numId w:val="6"/>
              </w:numPr>
              <w:ind w:leftChars="739" w:left="1838"/>
            </w:pPr>
            <w:r w:rsidRPr="002F37D4">
              <w:t xml:space="preserve">Different RATs </w:t>
            </w:r>
          </w:p>
          <w:p w:rsidR="003641ED" w:rsidRPr="002F37D4" w:rsidRDefault="003641ED" w:rsidP="003641ED">
            <w:pPr>
              <w:numPr>
                <w:ilvl w:val="3"/>
                <w:numId w:val="6"/>
              </w:numPr>
              <w:ind w:leftChars="739" w:left="1838"/>
            </w:pPr>
            <w:r w:rsidRPr="002F37D4">
              <w:t xml:space="preserve">FFS whether to extend to NCSG or pre-configured MG in the 2nd phase of the WI </w:t>
            </w:r>
          </w:p>
          <w:p w:rsidR="003641ED" w:rsidRPr="002F37D4" w:rsidRDefault="003641ED" w:rsidP="003641ED">
            <w:pPr>
              <w:numPr>
                <w:ilvl w:val="3"/>
                <w:numId w:val="6"/>
              </w:numPr>
              <w:ind w:leftChars="739" w:left="1838"/>
            </w:pPr>
            <w:r w:rsidRPr="002F37D4">
              <w:t>Other purposes not precluded</w:t>
            </w:r>
          </w:p>
          <w:p w:rsidR="003641ED" w:rsidRPr="002F37D4" w:rsidRDefault="003641ED" w:rsidP="003641ED">
            <w:pPr>
              <w:numPr>
                <w:ilvl w:val="2"/>
                <w:numId w:val="6"/>
              </w:numPr>
              <w:ind w:leftChars="379" w:left="1118"/>
            </w:pPr>
            <w:r w:rsidRPr="002F37D4">
              <w:t xml:space="preserve">RAN4 to ensure both UE and NW have the same understanding on the usage of each measurement gap. </w:t>
            </w:r>
          </w:p>
          <w:p w:rsidR="003641ED" w:rsidRPr="002F37D4" w:rsidRDefault="003641ED" w:rsidP="003641ED">
            <w:pPr>
              <w:numPr>
                <w:ilvl w:val="2"/>
                <w:numId w:val="6"/>
              </w:numPr>
              <w:ind w:leftChars="379" w:left="1118"/>
            </w:pPr>
            <w:r w:rsidRPr="002F37D4">
              <w:t>RAN4 shall further discuss on whether to define the framework of configuring gaps dedicated to specific purpose(s).</w:t>
            </w:r>
          </w:p>
          <w:p w:rsidR="003641ED" w:rsidRDefault="003641ED" w:rsidP="003641ED"/>
          <w:p w:rsidR="003641ED" w:rsidRPr="002F37D4" w:rsidRDefault="003641ED" w:rsidP="003641ED">
            <w:pPr>
              <w:numPr>
                <w:ilvl w:val="1"/>
                <w:numId w:val="6"/>
              </w:numPr>
              <w:ind w:leftChars="19" w:left="398"/>
              <w:rPr>
                <w:u w:val="single"/>
              </w:rPr>
            </w:pPr>
            <w:r w:rsidRPr="002F37D4">
              <w:rPr>
                <w:u w:val="single"/>
              </w:rPr>
              <w:t>Relation to per-UE gap and per-FR gap</w:t>
            </w:r>
          </w:p>
          <w:p w:rsidR="003641ED" w:rsidRPr="002F37D4" w:rsidRDefault="003641ED" w:rsidP="003641ED">
            <w:pPr>
              <w:numPr>
                <w:ilvl w:val="2"/>
                <w:numId w:val="6"/>
              </w:numPr>
              <w:ind w:leftChars="379" w:left="1118"/>
            </w:pPr>
            <w:r w:rsidRPr="002F37D4">
              <w:t>RAN4 shall further discuss on the relation to per-UE gap and per-FR gap</w:t>
            </w:r>
          </w:p>
          <w:p w:rsidR="003641ED" w:rsidRPr="002F37D4" w:rsidRDefault="003641ED" w:rsidP="003641ED">
            <w:pPr>
              <w:numPr>
                <w:ilvl w:val="3"/>
                <w:numId w:val="6"/>
              </w:numPr>
              <w:ind w:leftChars="739" w:left="1838"/>
            </w:pPr>
            <w:r w:rsidRPr="002F37D4">
              <w:t>Option 1: All concurrent MGs are of the same type (per UE MG or per FR MG).</w:t>
            </w:r>
          </w:p>
          <w:p w:rsidR="003641ED" w:rsidRPr="002F37D4" w:rsidRDefault="003641ED" w:rsidP="003641ED">
            <w:pPr>
              <w:numPr>
                <w:ilvl w:val="3"/>
                <w:numId w:val="6"/>
              </w:numPr>
              <w:ind w:leftChars="739" w:left="1838"/>
            </w:pPr>
            <w:r w:rsidRPr="002F37D4">
              <w:lastRenderedPageBreak/>
              <w:t>Option 2: The parallel MG patterns can be any of</w:t>
            </w:r>
          </w:p>
          <w:p w:rsidR="003641ED" w:rsidRPr="002F37D4" w:rsidRDefault="003641ED" w:rsidP="003641ED">
            <w:pPr>
              <w:numPr>
                <w:ilvl w:val="4"/>
                <w:numId w:val="6"/>
              </w:numPr>
              <w:ind w:leftChars="1099" w:left="2558"/>
            </w:pPr>
            <w:r w:rsidRPr="002F37D4">
              <w:t xml:space="preserve">all per-UE, </w:t>
            </w:r>
          </w:p>
          <w:p w:rsidR="003641ED" w:rsidRPr="002F37D4" w:rsidRDefault="003641ED" w:rsidP="003641ED">
            <w:pPr>
              <w:numPr>
                <w:ilvl w:val="4"/>
                <w:numId w:val="6"/>
              </w:numPr>
              <w:ind w:leftChars="1099" w:left="2558"/>
            </w:pPr>
            <w:r w:rsidRPr="002F37D4">
              <w:t>all per-FR (for the same FR), or</w:t>
            </w:r>
          </w:p>
          <w:p w:rsidR="003641ED" w:rsidRPr="002F37D4" w:rsidRDefault="003641ED" w:rsidP="003641ED">
            <w:pPr>
              <w:numPr>
                <w:ilvl w:val="4"/>
                <w:numId w:val="6"/>
              </w:numPr>
              <w:ind w:leftChars="1099" w:left="2558"/>
            </w:pPr>
            <w:r w:rsidRPr="002F37D4">
              <w:t>a combination of per-UE and per-FR MG patterns, with at least one per-UE and at least one per-FR</w:t>
            </w:r>
          </w:p>
          <w:p w:rsidR="003641ED" w:rsidRPr="002F37D4" w:rsidRDefault="003641ED" w:rsidP="003641ED">
            <w:pPr>
              <w:numPr>
                <w:ilvl w:val="3"/>
                <w:numId w:val="6"/>
              </w:numPr>
              <w:ind w:leftChars="739" w:left="1838"/>
            </w:pPr>
            <w:r w:rsidRPr="002F37D4">
              <w:t>Option 3:</w:t>
            </w:r>
          </w:p>
          <w:p w:rsidR="003641ED" w:rsidRPr="002F37D4" w:rsidRDefault="003641ED" w:rsidP="003641ED">
            <w:pPr>
              <w:numPr>
                <w:ilvl w:val="4"/>
                <w:numId w:val="6"/>
              </w:numPr>
              <w:ind w:leftChars="1099" w:left="2558"/>
            </w:pPr>
            <w:r w:rsidRPr="002F37D4">
              <w:t>For a Per UE gap capable UE, multiple concurrent and independent MGPs applies per UE.</w:t>
            </w:r>
          </w:p>
          <w:p w:rsidR="003641ED" w:rsidRPr="002F37D4" w:rsidRDefault="003641ED" w:rsidP="003641ED">
            <w:pPr>
              <w:numPr>
                <w:ilvl w:val="4"/>
                <w:numId w:val="6"/>
              </w:numPr>
              <w:ind w:leftChars="1099" w:left="2558"/>
            </w:pPr>
            <w:r w:rsidRPr="002F37D4">
              <w:t>For a Per FR gap capable UE, multiple concurrent and independent MGPs applies per FR</w:t>
            </w:r>
          </w:p>
          <w:p w:rsidR="003641ED" w:rsidRPr="002F37D4" w:rsidRDefault="003641ED" w:rsidP="003641ED">
            <w:pPr>
              <w:numPr>
                <w:ilvl w:val="3"/>
                <w:numId w:val="6"/>
              </w:numPr>
              <w:ind w:leftChars="739" w:left="1838"/>
            </w:pPr>
            <w:r w:rsidRPr="002F37D4">
              <w:t>Other option is not precluded</w:t>
            </w:r>
          </w:p>
          <w:p w:rsidR="003641ED" w:rsidRPr="002F37D4" w:rsidRDefault="003641ED" w:rsidP="003641ED">
            <w:pPr>
              <w:numPr>
                <w:ilvl w:val="2"/>
                <w:numId w:val="6"/>
              </w:numPr>
              <w:ind w:leftChars="379" w:left="1118"/>
            </w:pPr>
            <w:r w:rsidRPr="002F37D4">
              <w:t>RAN4 shall further discuss on the max number of concurrent gap for per-UE gap FR1-gap and FR2-gap.</w:t>
            </w:r>
          </w:p>
          <w:p w:rsidR="003641ED" w:rsidRPr="002F37D4" w:rsidRDefault="003641ED" w:rsidP="003641ED">
            <w:pPr>
              <w:numPr>
                <w:ilvl w:val="2"/>
                <w:numId w:val="6"/>
              </w:numPr>
              <w:ind w:leftChars="379" w:left="1118"/>
            </w:pPr>
            <w:r w:rsidRPr="002F37D4">
              <w:t>RAN4 shall further discuss whether a per FR gap and concurrent gap capable UE shall support multiple concurrent gaps on at least one FR.</w:t>
            </w:r>
          </w:p>
          <w:p w:rsidR="003641ED" w:rsidRPr="002F37D4" w:rsidRDefault="003641ED" w:rsidP="003641ED">
            <w:pPr>
              <w:rPr>
                <w:u w:val="single"/>
              </w:rPr>
            </w:pPr>
          </w:p>
          <w:p w:rsidR="003641ED" w:rsidRPr="002F37D4" w:rsidRDefault="003641ED" w:rsidP="003641ED">
            <w:pPr>
              <w:numPr>
                <w:ilvl w:val="1"/>
                <w:numId w:val="6"/>
              </w:numPr>
              <w:ind w:leftChars="19" w:left="398"/>
              <w:rPr>
                <w:u w:val="single"/>
              </w:rPr>
            </w:pPr>
            <w:r w:rsidRPr="002F37D4">
              <w:rPr>
                <w:u w:val="single"/>
              </w:rPr>
              <w:t>Overlapping</w:t>
            </w:r>
          </w:p>
          <w:p w:rsidR="003641ED" w:rsidRPr="002F37D4" w:rsidRDefault="003641ED" w:rsidP="003641ED">
            <w:pPr>
              <w:numPr>
                <w:ilvl w:val="2"/>
                <w:numId w:val="6"/>
              </w:numPr>
              <w:ind w:leftChars="379" w:left="1118"/>
            </w:pPr>
            <w:r w:rsidRPr="002F37D4">
              <w:t xml:space="preserve">RAN4 to work on at least non-overlapping concurrent gap as a start point. </w:t>
            </w:r>
          </w:p>
          <w:p w:rsidR="003641ED" w:rsidRPr="002F37D4" w:rsidRDefault="003641ED" w:rsidP="003641ED">
            <w:pPr>
              <w:numPr>
                <w:ilvl w:val="2"/>
                <w:numId w:val="6"/>
              </w:numPr>
              <w:ind w:leftChars="379" w:left="1118"/>
            </w:pPr>
            <w:r w:rsidRPr="002F37D4">
              <w:t>FFS whether to work on partially and fully-overlapped cases.</w:t>
            </w:r>
          </w:p>
          <w:p w:rsidR="003641ED" w:rsidRDefault="003641ED" w:rsidP="003641ED"/>
          <w:p w:rsidR="003641ED" w:rsidRPr="009255FE" w:rsidRDefault="003641ED" w:rsidP="003641ED">
            <w:pPr>
              <w:numPr>
                <w:ilvl w:val="1"/>
                <w:numId w:val="6"/>
              </w:numPr>
              <w:ind w:leftChars="19" w:left="398"/>
              <w:rPr>
                <w:u w:val="single"/>
              </w:rPr>
            </w:pPr>
            <w:r w:rsidRPr="009255FE">
              <w:rPr>
                <w:u w:val="single"/>
              </w:rPr>
              <w:t>Overhead</w:t>
            </w:r>
          </w:p>
          <w:p w:rsidR="003641ED" w:rsidRPr="009255FE" w:rsidRDefault="003641ED" w:rsidP="003641ED">
            <w:pPr>
              <w:numPr>
                <w:ilvl w:val="2"/>
                <w:numId w:val="6"/>
              </w:numPr>
              <w:ind w:leftChars="379" w:left="1118"/>
            </w:pPr>
            <w:r w:rsidRPr="009255FE">
              <w:t>Overhead for configuring multiple concurrent MG patterns.</w:t>
            </w:r>
          </w:p>
          <w:p w:rsidR="003641ED" w:rsidRPr="009255FE" w:rsidRDefault="003641ED" w:rsidP="003641ED">
            <w:pPr>
              <w:numPr>
                <w:ilvl w:val="3"/>
                <w:numId w:val="6"/>
              </w:numPr>
              <w:ind w:leftChars="739" w:left="1838"/>
            </w:pPr>
            <w:r w:rsidRPr="009255FE">
              <w:t xml:space="preserve">Option 1: RAN4 to specify a cap on aggregate fractional interruption time as applicability condition </w:t>
            </w:r>
          </w:p>
          <w:p w:rsidR="003641ED" w:rsidRPr="009255FE" w:rsidRDefault="003641ED" w:rsidP="003641ED">
            <w:pPr>
              <w:numPr>
                <w:ilvl w:val="3"/>
                <w:numId w:val="6"/>
              </w:numPr>
              <w:ind w:leftChars="739" w:left="1838"/>
            </w:pPr>
            <w:r w:rsidRPr="009255FE">
              <w:t>Option 2: Depends on NW configuration</w:t>
            </w:r>
          </w:p>
          <w:p w:rsidR="003641ED" w:rsidRPr="009255FE" w:rsidRDefault="003641ED" w:rsidP="003641ED">
            <w:pPr>
              <w:numPr>
                <w:ilvl w:val="3"/>
                <w:numId w:val="6"/>
              </w:numPr>
              <w:ind w:leftChars="739" w:left="1838"/>
            </w:pPr>
            <w:r w:rsidRPr="009255FE">
              <w:t>Other option is not precluded</w:t>
            </w:r>
          </w:p>
          <w:p w:rsidR="003641ED" w:rsidRDefault="003641ED" w:rsidP="003641ED"/>
          <w:p w:rsidR="003641ED" w:rsidRPr="009255FE" w:rsidRDefault="003641ED" w:rsidP="003641ED">
            <w:pPr>
              <w:numPr>
                <w:ilvl w:val="1"/>
                <w:numId w:val="6"/>
              </w:numPr>
              <w:ind w:leftChars="19" w:left="398"/>
              <w:rPr>
                <w:u w:val="single"/>
              </w:rPr>
            </w:pPr>
            <w:r w:rsidRPr="009255FE">
              <w:rPr>
                <w:u w:val="single"/>
              </w:rPr>
              <w:t>Measurement Requirement</w:t>
            </w:r>
          </w:p>
          <w:p w:rsidR="003641ED" w:rsidRPr="009255FE" w:rsidRDefault="003641ED" w:rsidP="003641ED">
            <w:pPr>
              <w:numPr>
                <w:ilvl w:val="2"/>
                <w:numId w:val="6"/>
              </w:numPr>
              <w:ind w:leftChars="379" w:left="1118"/>
            </w:pPr>
            <w:r w:rsidRPr="009255FE">
              <w:t>Measurement capability</w:t>
            </w:r>
          </w:p>
          <w:p w:rsidR="003641ED" w:rsidRPr="009255FE" w:rsidRDefault="003641ED" w:rsidP="003641ED">
            <w:pPr>
              <w:numPr>
                <w:ilvl w:val="3"/>
                <w:numId w:val="6"/>
              </w:numPr>
              <w:ind w:leftChars="739" w:left="1838"/>
            </w:pPr>
            <w:r w:rsidRPr="009255FE">
              <w:t>Keep Rel-16 UE measurement capability of number of layers to be monitored by gap(Section 9.1.3 of TS38.133) for UE configured with concurrent gaps.</w:t>
            </w:r>
          </w:p>
          <w:p w:rsidR="003641ED" w:rsidRPr="009255FE" w:rsidRDefault="003641ED" w:rsidP="003641ED">
            <w:pPr>
              <w:numPr>
                <w:ilvl w:val="3"/>
                <w:numId w:val="6"/>
              </w:numPr>
              <w:ind w:leftChars="739" w:left="1838"/>
            </w:pPr>
            <w:r>
              <w:t xml:space="preserve">Chairman note : </w:t>
            </w:r>
            <w:r w:rsidRPr="009255FE">
              <w:t>Nokia: have concerns on Slide 9 “Definition of number of layers”</w:t>
            </w:r>
          </w:p>
          <w:p w:rsidR="003641ED" w:rsidRPr="009255FE" w:rsidRDefault="003641ED" w:rsidP="003641ED">
            <w:pPr>
              <w:numPr>
                <w:ilvl w:val="2"/>
                <w:numId w:val="6"/>
              </w:numPr>
              <w:ind w:leftChars="379" w:left="1118"/>
            </w:pPr>
            <w:r w:rsidRPr="009255FE">
              <w:t>CSSF</w:t>
            </w:r>
          </w:p>
          <w:p w:rsidR="003641ED" w:rsidRPr="009255FE" w:rsidRDefault="003641ED" w:rsidP="003641ED">
            <w:pPr>
              <w:numPr>
                <w:ilvl w:val="3"/>
                <w:numId w:val="6"/>
              </w:numPr>
              <w:ind w:leftChars="739" w:left="1838"/>
            </w:pPr>
            <w:r w:rsidRPr="009255FE">
              <w:t>RAN4 to discuss how to define CSSF for concurrent gaps.</w:t>
            </w:r>
          </w:p>
          <w:p w:rsidR="003641ED" w:rsidRPr="009255FE" w:rsidRDefault="003641ED" w:rsidP="003641ED">
            <w:pPr>
              <w:numPr>
                <w:ilvl w:val="2"/>
                <w:numId w:val="6"/>
              </w:numPr>
              <w:ind w:leftChars="379" w:left="1118"/>
            </w:pPr>
            <w:r w:rsidRPr="009255FE">
              <w:t>Other requirements</w:t>
            </w:r>
          </w:p>
          <w:p w:rsidR="003641ED" w:rsidRPr="009255FE" w:rsidRDefault="003641ED" w:rsidP="003641ED">
            <w:pPr>
              <w:numPr>
                <w:ilvl w:val="3"/>
                <w:numId w:val="6"/>
              </w:numPr>
              <w:ind w:leftChars="739" w:left="1838"/>
            </w:pPr>
            <w:r w:rsidRPr="009255FE">
              <w:t xml:space="preserve">FFS: RAN4 to reuse the following existing MG related requirements for concurrent gaps: MG reference timing, effective MGRP, MG interruption and UE UL behaviour after MG. </w:t>
            </w:r>
          </w:p>
          <w:p w:rsidR="003641ED" w:rsidRPr="009255FE" w:rsidRDefault="003641ED" w:rsidP="003641ED">
            <w:pPr>
              <w:numPr>
                <w:ilvl w:val="3"/>
                <w:numId w:val="6"/>
              </w:numPr>
              <w:ind w:leftChars="739" w:left="1838"/>
            </w:pPr>
            <w:r w:rsidRPr="009255FE">
              <w:t>Other requirements can be further discussed in future meetings</w:t>
            </w:r>
          </w:p>
          <w:p w:rsidR="003641ED" w:rsidRDefault="003641ED" w:rsidP="003641ED">
            <w:pPr>
              <w:numPr>
                <w:ilvl w:val="0"/>
                <w:numId w:val="6"/>
              </w:numPr>
              <w:ind w:leftChars="-338" w:left="-316"/>
            </w:pPr>
          </w:p>
          <w:p w:rsidR="003641ED" w:rsidRPr="009255FE" w:rsidRDefault="003641ED" w:rsidP="003641ED">
            <w:pPr>
              <w:numPr>
                <w:ilvl w:val="1"/>
                <w:numId w:val="6"/>
              </w:numPr>
              <w:ind w:leftChars="19" w:left="398"/>
              <w:rPr>
                <w:u w:val="single"/>
              </w:rPr>
            </w:pPr>
            <w:r w:rsidRPr="009255FE">
              <w:rPr>
                <w:u w:val="single"/>
              </w:rPr>
              <w:t>Others</w:t>
            </w:r>
          </w:p>
          <w:p w:rsidR="003641ED" w:rsidRPr="009255FE" w:rsidRDefault="003641ED" w:rsidP="003641ED">
            <w:pPr>
              <w:numPr>
                <w:ilvl w:val="2"/>
                <w:numId w:val="6"/>
              </w:numPr>
              <w:ind w:leftChars="379" w:left="1118"/>
            </w:pPr>
            <w:r w:rsidRPr="009255FE">
              <w:t>No new gap pattern will be introduced in the scope of concurrent gaps objective in this WI.</w:t>
            </w:r>
          </w:p>
          <w:p w:rsidR="003641ED" w:rsidRPr="009255FE" w:rsidRDefault="003641ED" w:rsidP="003641ED">
            <w:pPr>
              <w:numPr>
                <w:ilvl w:val="2"/>
                <w:numId w:val="6"/>
              </w:numPr>
              <w:ind w:leftChars="379" w:left="1118"/>
            </w:pPr>
            <w:r w:rsidRPr="009255FE">
              <w:t xml:space="preserve">Network configuration </w:t>
            </w:r>
          </w:p>
          <w:p w:rsidR="003641ED" w:rsidRDefault="003641ED" w:rsidP="003641ED">
            <w:pPr>
              <w:numPr>
                <w:ilvl w:val="2"/>
                <w:numId w:val="6"/>
              </w:numPr>
            </w:pPr>
            <w:r w:rsidRPr="009255FE">
              <w:t>RAN4 to discuss whether to trigger LS to get RAN2 feedback for network configuration under DC mode.</w:t>
            </w:r>
          </w:p>
          <w:p w:rsidR="003641ED" w:rsidRPr="00A83987" w:rsidRDefault="003641ED" w:rsidP="003641ED"/>
        </w:tc>
      </w:tr>
    </w:tbl>
    <w:p w:rsidR="003641ED" w:rsidRPr="003641ED" w:rsidRDefault="003641ED" w:rsidP="00395479">
      <w:pPr>
        <w:pStyle w:val="a0"/>
        <w:rPr>
          <w:lang w:eastAsia="ko-KR"/>
        </w:rPr>
      </w:pPr>
    </w:p>
    <w:p w:rsidR="005B43BF" w:rsidRPr="005B43BF" w:rsidRDefault="005B43BF" w:rsidP="005B43BF">
      <w:pPr>
        <w:pStyle w:val="af1"/>
        <w:numPr>
          <w:ilvl w:val="0"/>
          <w:numId w:val="33"/>
        </w:numPr>
        <w:ind w:leftChars="0"/>
        <w:rPr>
          <w:rFonts w:ascii="Times New Roman" w:hAnsi="Times New Roman"/>
          <w:kern w:val="0"/>
          <w:szCs w:val="20"/>
          <w:lang w:val="en-GB"/>
        </w:rPr>
      </w:pPr>
      <w:r w:rsidRPr="005B43BF">
        <w:rPr>
          <w:rFonts w:ascii="Times New Roman" w:hAnsi="Times New Roman"/>
          <w:kern w:val="0"/>
          <w:szCs w:val="20"/>
          <w:lang w:val="en-GB"/>
        </w:rPr>
        <w:t>Concurrent MG definition</w:t>
      </w:r>
    </w:p>
    <w:p w:rsidR="005B43BF" w:rsidRDefault="005B43BF" w:rsidP="00395479">
      <w:pPr>
        <w:pStyle w:val="a0"/>
        <w:rPr>
          <w:lang w:eastAsia="ko-KR"/>
        </w:rPr>
      </w:pPr>
      <w:r>
        <w:rPr>
          <w:lang w:eastAsia="ko-KR"/>
        </w:rPr>
        <w:t>It was agreed that c</w:t>
      </w:r>
      <w:r w:rsidRPr="005B43BF">
        <w:rPr>
          <w:lang w:eastAsia="ko-KR"/>
        </w:rPr>
        <w:t>oncurrent MGs are multiple MGs that are configured for measurements during a common period of time</w:t>
      </w:r>
      <w:r>
        <w:rPr>
          <w:lang w:eastAsia="ko-KR"/>
        </w:rPr>
        <w:t>. A common period of time was FFS.</w:t>
      </w:r>
    </w:p>
    <w:p w:rsidR="00D76032" w:rsidRDefault="00830C38" w:rsidP="00395479">
      <w:pPr>
        <w:pStyle w:val="a0"/>
        <w:rPr>
          <w:lang w:eastAsia="ko-KR"/>
        </w:rPr>
      </w:pPr>
      <w:r>
        <w:rPr>
          <w:lang w:eastAsia="ko-KR"/>
        </w:rPr>
        <w:t xml:space="preserve">And </w:t>
      </w:r>
      <w:r w:rsidR="00D76032">
        <w:rPr>
          <w:lang w:eastAsia="ko-KR"/>
        </w:rPr>
        <w:t xml:space="preserve">measurement purpose of concurrent multiple MGs </w:t>
      </w:r>
      <w:r>
        <w:rPr>
          <w:lang w:eastAsia="ko-KR"/>
        </w:rPr>
        <w:t>can be</w:t>
      </w:r>
      <w:r w:rsidR="00D76032">
        <w:rPr>
          <w:lang w:eastAsia="ko-KR"/>
        </w:rPr>
        <w:t xml:space="preserve"> different as followings</w:t>
      </w:r>
    </w:p>
    <w:p w:rsidR="00D76032" w:rsidRPr="002F37D4" w:rsidRDefault="00D76032" w:rsidP="00D76032">
      <w:pPr>
        <w:numPr>
          <w:ilvl w:val="0"/>
          <w:numId w:val="32"/>
        </w:numPr>
      </w:pPr>
      <w:r w:rsidRPr="002F37D4">
        <w:t>Different SMTC configurations</w:t>
      </w:r>
    </w:p>
    <w:p w:rsidR="00D76032" w:rsidRPr="002F37D4" w:rsidRDefault="00D76032" w:rsidP="00D76032">
      <w:pPr>
        <w:numPr>
          <w:ilvl w:val="0"/>
          <w:numId w:val="32"/>
        </w:numPr>
      </w:pPr>
      <w:r w:rsidRPr="002F37D4">
        <w:t xml:space="preserve">Different RSs, e.g., SSB, CSI-RS, PRS, RSSI </w:t>
      </w:r>
    </w:p>
    <w:p w:rsidR="00D76032" w:rsidRDefault="00D76032" w:rsidP="00D76032">
      <w:pPr>
        <w:numPr>
          <w:ilvl w:val="0"/>
          <w:numId w:val="32"/>
        </w:numPr>
      </w:pPr>
      <w:r w:rsidRPr="002F37D4">
        <w:t xml:space="preserve">Different RATs </w:t>
      </w:r>
    </w:p>
    <w:p w:rsidR="0092282B" w:rsidRDefault="0092282B" w:rsidP="0092282B"/>
    <w:p w:rsidR="00542B60" w:rsidRDefault="0016051A" w:rsidP="0092282B">
      <w:pPr>
        <w:rPr>
          <w:lang w:eastAsia="ko-KR"/>
        </w:rPr>
      </w:pPr>
      <w:r>
        <w:rPr>
          <w:lang w:eastAsia="ko-KR"/>
        </w:rPr>
        <w:t>The configuration of multiple MGs can be activated for the measurement purpose and deactivated after completion of the measurements by NW</w:t>
      </w:r>
      <w:r w:rsidR="00542B60">
        <w:rPr>
          <w:lang w:eastAsia="ko-KR"/>
        </w:rPr>
        <w:t xml:space="preserve">. Therefore, the common period of time for multiple MGs can be the activated common duration of the multiple MGs. </w:t>
      </w:r>
    </w:p>
    <w:p w:rsidR="00D50DAB" w:rsidRDefault="00D50DAB" w:rsidP="0092282B">
      <w:pPr>
        <w:rPr>
          <w:lang w:eastAsia="ko-KR"/>
        </w:rPr>
      </w:pPr>
    </w:p>
    <w:p w:rsidR="00D50DAB" w:rsidRDefault="00D50DAB" w:rsidP="00D50DAB">
      <w:pPr>
        <w:pStyle w:val="a0"/>
        <w:rPr>
          <w:rFonts w:eastAsia="바탕"/>
          <w:b/>
          <w:lang w:eastAsia="ko-KR"/>
        </w:rPr>
      </w:pPr>
      <w:r>
        <w:rPr>
          <w:rFonts w:eastAsia="바탕" w:hint="eastAsia"/>
          <w:b/>
          <w:lang w:eastAsia="ko-KR"/>
        </w:rPr>
        <w:t xml:space="preserve">Proposal </w:t>
      </w:r>
      <w:r>
        <w:rPr>
          <w:rFonts w:eastAsia="바탕"/>
          <w:b/>
          <w:lang w:eastAsia="ko-KR"/>
        </w:rPr>
        <w:t>1</w:t>
      </w:r>
      <w:r>
        <w:rPr>
          <w:rFonts w:eastAsia="바탕" w:hint="eastAsia"/>
          <w:b/>
          <w:lang w:eastAsia="ko-KR"/>
        </w:rPr>
        <w:t xml:space="preserve">: </w:t>
      </w:r>
      <w:r>
        <w:rPr>
          <w:rFonts w:eastAsia="바탕"/>
          <w:b/>
          <w:lang w:eastAsia="ko-KR"/>
        </w:rPr>
        <w:t xml:space="preserve">A common period of </w:t>
      </w:r>
      <w:r w:rsidRPr="00D50DAB">
        <w:rPr>
          <w:rFonts w:eastAsia="바탕"/>
          <w:b/>
          <w:lang w:eastAsia="ko-KR"/>
        </w:rPr>
        <w:t xml:space="preserve">time for multiple MGs can be </w:t>
      </w:r>
      <w:r w:rsidR="00D068EE">
        <w:rPr>
          <w:rFonts w:eastAsia="바탕"/>
          <w:b/>
          <w:lang w:eastAsia="ko-KR"/>
        </w:rPr>
        <w:t xml:space="preserve">considered as the commonly activated duration of </w:t>
      </w:r>
      <w:r w:rsidRPr="00D50DAB">
        <w:rPr>
          <w:rFonts w:eastAsia="바탕"/>
          <w:b/>
          <w:lang w:eastAsia="ko-KR"/>
        </w:rPr>
        <w:t xml:space="preserve">the multiple MGs. </w:t>
      </w:r>
    </w:p>
    <w:p w:rsidR="00D50DAB" w:rsidRPr="00D068EE" w:rsidRDefault="00D50DAB" w:rsidP="00D50DAB">
      <w:pPr>
        <w:pStyle w:val="a0"/>
        <w:rPr>
          <w:rFonts w:eastAsia="바탕"/>
          <w:b/>
          <w:lang w:eastAsia="ko-KR"/>
        </w:rPr>
      </w:pPr>
    </w:p>
    <w:p w:rsidR="00D50DAB" w:rsidRPr="005B43BF" w:rsidRDefault="00D50DAB" w:rsidP="00D50DAB">
      <w:pPr>
        <w:pStyle w:val="af1"/>
        <w:numPr>
          <w:ilvl w:val="0"/>
          <w:numId w:val="33"/>
        </w:numPr>
        <w:ind w:leftChars="0"/>
        <w:rPr>
          <w:rFonts w:ascii="Times New Roman" w:hAnsi="Times New Roman"/>
          <w:kern w:val="0"/>
          <w:szCs w:val="20"/>
          <w:lang w:val="en-GB"/>
        </w:rPr>
      </w:pPr>
      <w:r>
        <w:rPr>
          <w:rFonts w:ascii="Times New Roman" w:hAnsi="Times New Roman"/>
          <w:kern w:val="0"/>
          <w:szCs w:val="20"/>
          <w:lang w:val="en-GB"/>
        </w:rPr>
        <w:lastRenderedPageBreak/>
        <w:t>Independent</w:t>
      </w:r>
      <w:r w:rsidRPr="005B43BF">
        <w:rPr>
          <w:rFonts w:ascii="Times New Roman" w:hAnsi="Times New Roman"/>
          <w:kern w:val="0"/>
          <w:szCs w:val="20"/>
          <w:lang w:val="en-GB"/>
        </w:rPr>
        <w:t xml:space="preserve"> MG definition</w:t>
      </w:r>
    </w:p>
    <w:p w:rsidR="004F12F1" w:rsidRDefault="00D50DAB" w:rsidP="00D50DAB">
      <w:pPr>
        <w:pStyle w:val="a0"/>
        <w:rPr>
          <w:lang w:eastAsia="ko-KR"/>
        </w:rPr>
      </w:pPr>
      <w:r>
        <w:rPr>
          <w:lang w:eastAsia="ko-KR"/>
        </w:rPr>
        <w:t xml:space="preserve">Generally, MG configurations are informed from NW to UE. After informed to UE, how to apply the MG configurations is up to UE implementation. </w:t>
      </w:r>
    </w:p>
    <w:p w:rsidR="004F12F1" w:rsidRDefault="004F12F1" w:rsidP="00D50DAB">
      <w:pPr>
        <w:pStyle w:val="a0"/>
        <w:rPr>
          <w:lang w:eastAsia="ko-KR"/>
        </w:rPr>
      </w:pPr>
      <w:r>
        <w:rPr>
          <w:lang w:eastAsia="ko-KR"/>
        </w:rPr>
        <w:t xml:space="preserve">In aspect of UE behaviour, </w:t>
      </w:r>
      <w:r w:rsidR="0070300B">
        <w:rPr>
          <w:lang w:eastAsia="ko-KR"/>
        </w:rPr>
        <w:t>for</w:t>
      </w:r>
      <w:r w:rsidR="00D50DAB">
        <w:rPr>
          <w:lang w:eastAsia="ko-KR"/>
        </w:rPr>
        <w:t xml:space="preserve"> </w:t>
      </w:r>
      <w:r w:rsidR="0070300B">
        <w:rPr>
          <w:lang w:eastAsia="ko-KR"/>
        </w:rPr>
        <w:t xml:space="preserve">single </w:t>
      </w:r>
      <w:r w:rsidR="00D50DAB">
        <w:rPr>
          <w:lang w:eastAsia="ko-KR"/>
        </w:rPr>
        <w:t xml:space="preserve">measurement </w:t>
      </w:r>
      <w:r w:rsidR="0070300B">
        <w:rPr>
          <w:lang w:eastAsia="ko-KR"/>
        </w:rPr>
        <w:t xml:space="preserve">capable </w:t>
      </w:r>
      <w:r w:rsidR="00D50DAB">
        <w:rPr>
          <w:lang w:eastAsia="ko-KR"/>
        </w:rPr>
        <w:t>receiver</w:t>
      </w:r>
      <w:r>
        <w:rPr>
          <w:lang w:eastAsia="ko-KR"/>
        </w:rPr>
        <w:t>,</w:t>
      </w:r>
      <w:r w:rsidR="00D50DAB">
        <w:rPr>
          <w:lang w:eastAsia="ko-KR"/>
        </w:rPr>
        <w:t xml:space="preserve"> </w:t>
      </w:r>
      <w:r>
        <w:rPr>
          <w:lang w:eastAsia="ko-KR"/>
        </w:rPr>
        <w:t xml:space="preserve">only </w:t>
      </w:r>
      <w:r w:rsidR="00D50DAB">
        <w:rPr>
          <w:lang w:eastAsia="ko-KR"/>
        </w:rPr>
        <w:t>non-overlapping multiple</w:t>
      </w:r>
      <w:r>
        <w:rPr>
          <w:lang w:eastAsia="ko-KR"/>
        </w:rPr>
        <w:t xml:space="preserve"> MGs can be independent MGs. On the other hand, </w:t>
      </w:r>
      <w:r w:rsidR="0070300B">
        <w:rPr>
          <w:lang w:eastAsia="ko-KR"/>
        </w:rPr>
        <w:t>for</w:t>
      </w:r>
      <w:r>
        <w:rPr>
          <w:lang w:eastAsia="ko-KR"/>
        </w:rPr>
        <w:t xml:space="preserve"> </w:t>
      </w:r>
      <w:r w:rsidR="0070300B">
        <w:rPr>
          <w:lang w:eastAsia="ko-KR"/>
        </w:rPr>
        <w:t xml:space="preserve">multiple </w:t>
      </w:r>
      <w:r>
        <w:rPr>
          <w:lang w:eastAsia="ko-KR"/>
        </w:rPr>
        <w:t>measurement</w:t>
      </w:r>
      <w:r w:rsidR="0070300B">
        <w:rPr>
          <w:lang w:eastAsia="ko-KR"/>
        </w:rPr>
        <w:t>s</w:t>
      </w:r>
      <w:r>
        <w:rPr>
          <w:lang w:eastAsia="ko-KR"/>
        </w:rPr>
        <w:t xml:space="preserve"> </w:t>
      </w:r>
      <w:r w:rsidR="0070300B">
        <w:rPr>
          <w:lang w:eastAsia="ko-KR"/>
        </w:rPr>
        <w:t xml:space="preserve">capable </w:t>
      </w:r>
      <w:r>
        <w:rPr>
          <w:lang w:eastAsia="ko-KR"/>
        </w:rPr>
        <w:t xml:space="preserve">receiver, configured multiple MGs can be independent MGs regardless of overlapping fully and/or partially. </w:t>
      </w:r>
    </w:p>
    <w:p w:rsidR="009E05BA" w:rsidRDefault="004F12F1" w:rsidP="00D50DAB">
      <w:pPr>
        <w:pStyle w:val="a0"/>
        <w:rPr>
          <w:lang w:eastAsia="ko-KR"/>
        </w:rPr>
      </w:pPr>
      <w:r>
        <w:rPr>
          <w:rFonts w:hint="eastAsia"/>
          <w:lang w:eastAsia="ko-KR"/>
        </w:rPr>
        <w:t xml:space="preserve">In </w:t>
      </w:r>
      <w:r>
        <w:rPr>
          <w:lang w:eastAsia="ko-KR"/>
        </w:rPr>
        <w:t>aspect</w:t>
      </w:r>
      <w:r>
        <w:rPr>
          <w:rFonts w:hint="eastAsia"/>
          <w:lang w:eastAsia="ko-KR"/>
        </w:rPr>
        <w:t xml:space="preserve"> </w:t>
      </w:r>
      <w:r>
        <w:rPr>
          <w:lang w:eastAsia="ko-KR"/>
        </w:rPr>
        <w:t xml:space="preserve">of configuration, it is possible to configure </w:t>
      </w:r>
      <w:r w:rsidRPr="004F12F1">
        <w:rPr>
          <w:lang w:eastAsia="ko-KR"/>
        </w:rPr>
        <w:t xml:space="preserve">at least one of the configurations in MGL, MGRP, time offset </w:t>
      </w:r>
      <w:r w:rsidR="009E05BA">
        <w:rPr>
          <w:lang w:eastAsia="ko-KR"/>
        </w:rPr>
        <w:t>to be d</w:t>
      </w:r>
      <w:r w:rsidRPr="004F12F1">
        <w:rPr>
          <w:lang w:eastAsia="ko-KR"/>
        </w:rPr>
        <w:t>ifferent.</w:t>
      </w:r>
      <w:r w:rsidR="009E05BA">
        <w:rPr>
          <w:lang w:eastAsia="ko-KR"/>
        </w:rPr>
        <w:t xml:space="preserve"> The configuration can be independent, however, it cannot guarantee independent measurement in case of having common measurement receiver.</w:t>
      </w:r>
    </w:p>
    <w:p w:rsidR="004F12F1" w:rsidRDefault="009E05BA" w:rsidP="00D50DAB">
      <w:pPr>
        <w:pStyle w:val="a0"/>
        <w:rPr>
          <w:lang w:eastAsia="ko-KR"/>
        </w:rPr>
      </w:pPr>
      <w:r>
        <w:rPr>
          <w:rFonts w:hint="eastAsia"/>
          <w:lang w:eastAsia="ko-KR"/>
        </w:rPr>
        <w:t xml:space="preserve">Regarding these, </w:t>
      </w:r>
      <w:r>
        <w:rPr>
          <w:lang w:eastAsia="ko-KR"/>
        </w:rPr>
        <w:t xml:space="preserve">independent MG definition </w:t>
      </w:r>
      <w:r w:rsidR="00621133">
        <w:rPr>
          <w:lang w:eastAsia="ko-KR"/>
        </w:rPr>
        <w:t xml:space="preserve">in aspect of configuration </w:t>
      </w:r>
      <w:r>
        <w:rPr>
          <w:lang w:eastAsia="ko-KR"/>
        </w:rPr>
        <w:t>is preferred.</w:t>
      </w:r>
    </w:p>
    <w:p w:rsidR="009E05BA" w:rsidRDefault="009E05BA" w:rsidP="009E05BA">
      <w:pPr>
        <w:pStyle w:val="a0"/>
        <w:rPr>
          <w:rFonts w:eastAsia="바탕"/>
          <w:b/>
          <w:lang w:eastAsia="ko-KR"/>
        </w:rPr>
      </w:pPr>
      <w:r>
        <w:rPr>
          <w:rFonts w:eastAsia="바탕" w:hint="eastAsia"/>
          <w:b/>
          <w:lang w:eastAsia="ko-KR"/>
        </w:rPr>
        <w:t xml:space="preserve">Proposal </w:t>
      </w:r>
      <w:r>
        <w:rPr>
          <w:rFonts w:eastAsia="바탕"/>
          <w:b/>
          <w:lang w:eastAsia="ko-KR"/>
        </w:rPr>
        <w:t>2</w:t>
      </w:r>
      <w:r>
        <w:rPr>
          <w:rFonts w:eastAsia="바탕" w:hint="eastAsia"/>
          <w:b/>
          <w:lang w:eastAsia="ko-KR"/>
        </w:rPr>
        <w:t xml:space="preserve">: </w:t>
      </w:r>
      <w:r>
        <w:rPr>
          <w:rFonts w:eastAsia="바탕"/>
          <w:b/>
          <w:lang w:eastAsia="ko-KR"/>
        </w:rPr>
        <w:t>MG</w:t>
      </w:r>
      <w:r w:rsidRPr="009E05BA">
        <w:rPr>
          <w:rFonts w:eastAsia="바탕"/>
          <w:b/>
          <w:lang w:eastAsia="ko-KR"/>
        </w:rPr>
        <w:t>s are considered as independent gaps if at least one of the configurations in MGL, MGRP, time offset is different</w:t>
      </w:r>
      <w:r w:rsidRPr="00D50DAB">
        <w:rPr>
          <w:rFonts w:eastAsia="바탕"/>
          <w:b/>
          <w:lang w:eastAsia="ko-KR"/>
        </w:rPr>
        <w:t xml:space="preserve"> </w:t>
      </w:r>
    </w:p>
    <w:p w:rsidR="009E05BA" w:rsidRPr="009E05BA" w:rsidRDefault="009E05BA" w:rsidP="00D50DAB">
      <w:pPr>
        <w:pStyle w:val="a0"/>
        <w:rPr>
          <w:lang w:eastAsia="ko-KR"/>
        </w:rPr>
      </w:pPr>
    </w:p>
    <w:p w:rsidR="009D7EE1" w:rsidRPr="002F37D4" w:rsidRDefault="009D7EE1" w:rsidP="009D7EE1">
      <w:pPr>
        <w:pStyle w:val="af1"/>
        <w:numPr>
          <w:ilvl w:val="0"/>
          <w:numId w:val="33"/>
        </w:numPr>
        <w:ind w:leftChars="0"/>
        <w:rPr>
          <w:rFonts w:ascii="Times New Roman" w:hAnsi="Times New Roman"/>
          <w:kern w:val="0"/>
          <w:szCs w:val="20"/>
          <w:u w:val="single"/>
        </w:rPr>
      </w:pPr>
      <w:r w:rsidRPr="00497A30">
        <w:rPr>
          <w:rFonts w:ascii="Times New Roman" w:hAnsi="Times New Roman"/>
          <w:kern w:val="0"/>
          <w:szCs w:val="20"/>
          <w:lang w:val="en-GB"/>
        </w:rPr>
        <w:t>Relation to per-UE gap and per-FR gap</w:t>
      </w:r>
    </w:p>
    <w:p w:rsidR="009D7EE1" w:rsidRDefault="00B62413" w:rsidP="00B62413">
      <w:pPr>
        <w:pStyle w:val="a0"/>
        <w:rPr>
          <w:rFonts w:eastAsia="바탕"/>
          <w:lang w:eastAsia="ko-KR"/>
        </w:rPr>
      </w:pPr>
      <w:r w:rsidRPr="00B62413">
        <w:rPr>
          <w:rFonts w:eastAsia="바탕"/>
          <w:lang w:eastAsia="ko-KR"/>
        </w:rPr>
        <w:t xml:space="preserve">In Rel-16, two types of MG such as per-UE MG and per-FR MG with MG pattern ID#0~#25 and related applicability were specified. </w:t>
      </w:r>
      <w:r>
        <w:rPr>
          <w:rFonts w:eastAsia="바탕"/>
          <w:lang w:eastAsia="ko-KR"/>
        </w:rPr>
        <w:t xml:space="preserve">General behaviour is that </w:t>
      </w:r>
      <w:r w:rsidRPr="00B62413">
        <w:rPr>
          <w:rFonts w:eastAsia="바탕"/>
          <w:lang w:eastAsia="ko-KR"/>
        </w:rPr>
        <w:t xml:space="preserve">network must provide either a single per-UE MG pattern or per-FR MG patterns </w:t>
      </w:r>
      <w:r>
        <w:rPr>
          <w:rFonts w:eastAsia="바탕"/>
          <w:lang w:eastAsia="ko-KR"/>
        </w:rPr>
        <w:t>when</w:t>
      </w:r>
      <w:r w:rsidRPr="00B62413">
        <w:rPr>
          <w:rFonts w:eastAsia="바탕"/>
          <w:lang w:eastAsia="ko-KR"/>
        </w:rPr>
        <w:t xml:space="preserve"> UE requires MGs to identify and measure intra-frequency cells and/or inter-frequency cells and/or inter-RAT E-UTRAN cells.</w:t>
      </w:r>
    </w:p>
    <w:p w:rsidR="00B62413" w:rsidRDefault="00B62413" w:rsidP="00B62413">
      <w:pPr>
        <w:pStyle w:val="a0"/>
        <w:rPr>
          <w:lang w:eastAsia="ko-KR"/>
        </w:rPr>
      </w:pPr>
      <w:r>
        <w:rPr>
          <w:lang w:eastAsia="ko-KR"/>
        </w:rPr>
        <w:t>For multiple MG patterns, same behaviour can be expected</w:t>
      </w:r>
      <w:r w:rsidR="003E2606">
        <w:rPr>
          <w:lang w:eastAsia="ko-KR"/>
        </w:rPr>
        <w:t>.</w:t>
      </w:r>
      <w:r>
        <w:rPr>
          <w:lang w:eastAsia="ko-KR"/>
        </w:rPr>
        <w:t xml:space="preserve"> And, the existing applicability of MG pattern ID should be kept for multiple MG patterns. In other words, multiple MG patterns based on per</w:t>
      </w:r>
      <w:r w:rsidR="001F7A86">
        <w:rPr>
          <w:lang w:eastAsia="ko-KR"/>
        </w:rPr>
        <w:t>-</w:t>
      </w:r>
      <w:r>
        <w:rPr>
          <w:lang w:eastAsia="ko-KR"/>
        </w:rPr>
        <w:t xml:space="preserve">UE MGs can be selected among applicable MG pattern IDs </w:t>
      </w:r>
      <w:r w:rsidR="001F7A86">
        <w:rPr>
          <w:lang w:eastAsia="ko-KR"/>
        </w:rPr>
        <w:t>per-UE MGs, and multiple MG patterns based on per-FR MGs can be selected among applicable MG pattern IDs per -</w:t>
      </w:r>
      <w:r w:rsidR="00621133">
        <w:rPr>
          <w:lang w:eastAsia="ko-KR"/>
        </w:rPr>
        <w:t>F</w:t>
      </w:r>
      <w:r w:rsidR="001F7A86">
        <w:rPr>
          <w:lang w:eastAsia="ko-KR"/>
        </w:rPr>
        <w:t>R MGs</w:t>
      </w:r>
      <w:r>
        <w:rPr>
          <w:lang w:eastAsia="ko-KR"/>
        </w:rPr>
        <w:t>. Here, the multiple MG patterns need to be defined separately for FR1 and FR2 regarding UE RF architecture.</w:t>
      </w:r>
      <w:r w:rsidR="003E2606">
        <w:rPr>
          <w:lang w:eastAsia="ko-KR"/>
        </w:rPr>
        <w:t xml:space="preserve"> </w:t>
      </w:r>
    </w:p>
    <w:p w:rsidR="001F7A86" w:rsidRPr="001F7A86" w:rsidRDefault="00B62413" w:rsidP="001F7A86">
      <w:pPr>
        <w:pStyle w:val="a0"/>
        <w:rPr>
          <w:rFonts w:eastAsia="바탕"/>
          <w:b/>
          <w:lang w:eastAsia="ko-KR"/>
        </w:rPr>
      </w:pPr>
      <w:r>
        <w:rPr>
          <w:rFonts w:eastAsia="바탕" w:hint="eastAsia"/>
          <w:b/>
          <w:lang w:eastAsia="ko-KR"/>
        </w:rPr>
        <w:t xml:space="preserve">Proposal </w:t>
      </w:r>
      <w:r>
        <w:rPr>
          <w:rFonts w:eastAsia="바탕"/>
          <w:b/>
          <w:lang w:eastAsia="ko-KR"/>
        </w:rPr>
        <w:t>3</w:t>
      </w:r>
      <w:r>
        <w:rPr>
          <w:rFonts w:eastAsia="바탕" w:hint="eastAsia"/>
          <w:b/>
          <w:lang w:eastAsia="ko-KR"/>
        </w:rPr>
        <w:t xml:space="preserve">: </w:t>
      </w:r>
      <w:r w:rsidR="001F7A86" w:rsidRPr="001F7A86">
        <w:rPr>
          <w:rFonts w:eastAsia="바탕"/>
          <w:b/>
          <w:lang w:eastAsia="ko-KR"/>
        </w:rPr>
        <w:t>For a Per UE gap capable UE, multiple concurrent and independent MG</w:t>
      </w:r>
      <w:r w:rsidR="001F7A86">
        <w:rPr>
          <w:rFonts w:eastAsia="바탕"/>
          <w:b/>
          <w:lang w:eastAsia="ko-KR"/>
        </w:rPr>
        <w:t xml:space="preserve"> </w:t>
      </w:r>
      <w:r w:rsidR="001F7A86" w:rsidRPr="001F7A86">
        <w:rPr>
          <w:rFonts w:eastAsia="바탕"/>
          <w:b/>
          <w:lang w:eastAsia="ko-KR"/>
        </w:rPr>
        <w:t>P</w:t>
      </w:r>
      <w:r w:rsidR="001F7A86">
        <w:rPr>
          <w:rFonts w:eastAsia="바탕"/>
          <w:b/>
          <w:lang w:eastAsia="ko-KR"/>
        </w:rPr>
        <w:t>attern</w:t>
      </w:r>
      <w:r w:rsidR="001F7A86" w:rsidRPr="001F7A86">
        <w:rPr>
          <w:rFonts w:eastAsia="바탕"/>
          <w:b/>
          <w:lang w:eastAsia="ko-KR"/>
        </w:rPr>
        <w:t>s appl</w:t>
      </w:r>
      <w:r w:rsidR="001F7A86">
        <w:rPr>
          <w:rFonts w:eastAsia="바탕"/>
          <w:b/>
          <w:lang w:eastAsia="ko-KR"/>
        </w:rPr>
        <w:t>y</w:t>
      </w:r>
      <w:r w:rsidR="001F7A86" w:rsidRPr="001F7A86">
        <w:rPr>
          <w:rFonts w:eastAsia="바탕"/>
          <w:b/>
          <w:lang w:eastAsia="ko-KR"/>
        </w:rPr>
        <w:t xml:space="preserve"> per UE.</w:t>
      </w:r>
    </w:p>
    <w:p w:rsidR="001F7A86" w:rsidRPr="001F7A86" w:rsidRDefault="001F7A86" w:rsidP="001F7A86">
      <w:pPr>
        <w:pStyle w:val="a0"/>
        <w:ind w:firstLineChars="500" w:firstLine="981"/>
        <w:rPr>
          <w:rFonts w:eastAsia="바탕"/>
          <w:b/>
          <w:lang w:eastAsia="ko-KR"/>
        </w:rPr>
      </w:pPr>
      <w:r w:rsidRPr="001F7A86">
        <w:rPr>
          <w:rFonts w:eastAsia="바탕"/>
          <w:b/>
          <w:lang w:eastAsia="ko-KR"/>
        </w:rPr>
        <w:t>For a Per FR gap capable UE, multiple concurrent and independent MG</w:t>
      </w:r>
      <w:r>
        <w:rPr>
          <w:rFonts w:eastAsia="바탕"/>
          <w:b/>
          <w:lang w:eastAsia="ko-KR"/>
        </w:rPr>
        <w:t xml:space="preserve"> </w:t>
      </w:r>
      <w:r w:rsidRPr="001F7A86">
        <w:rPr>
          <w:rFonts w:eastAsia="바탕"/>
          <w:b/>
          <w:lang w:eastAsia="ko-KR"/>
        </w:rPr>
        <w:t>P</w:t>
      </w:r>
      <w:r>
        <w:rPr>
          <w:rFonts w:eastAsia="바탕"/>
          <w:b/>
          <w:lang w:eastAsia="ko-KR"/>
        </w:rPr>
        <w:t>attern</w:t>
      </w:r>
      <w:r w:rsidRPr="001F7A86">
        <w:rPr>
          <w:rFonts w:eastAsia="바탕"/>
          <w:b/>
          <w:lang w:eastAsia="ko-KR"/>
        </w:rPr>
        <w:t>s appl</w:t>
      </w:r>
      <w:r>
        <w:rPr>
          <w:rFonts w:eastAsia="바탕"/>
          <w:b/>
          <w:lang w:eastAsia="ko-KR"/>
        </w:rPr>
        <w:t>y</w:t>
      </w:r>
      <w:r w:rsidRPr="001F7A86">
        <w:rPr>
          <w:rFonts w:eastAsia="바탕"/>
          <w:b/>
          <w:lang w:eastAsia="ko-KR"/>
        </w:rPr>
        <w:t xml:space="preserve"> per FR</w:t>
      </w:r>
    </w:p>
    <w:p w:rsidR="003E2606" w:rsidRPr="00274575" w:rsidRDefault="003E2606" w:rsidP="001F7A86">
      <w:pPr>
        <w:spacing w:after="120"/>
        <w:rPr>
          <w:rFonts w:eastAsiaTheme="minorEastAsia"/>
          <w:lang w:val="en-US" w:eastAsia="zh-CN"/>
        </w:rPr>
      </w:pPr>
    </w:p>
    <w:p w:rsidR="00BF3218" w:rsidRDefault="003E2606" w:rsidP="003E2606">
      <w:pPr>
        <w:pStyle w:val="a0"/>
        <w:rPr>
          <w:lang w:eastAsia="ko-KR"/>
        </w:rPr>
      </w:pPr>
      <w:r>
        <w:rPr>
          <w:lang w:eastAsia="ko-KR"/>
        </w:rPr>
        <w:t xml:space="preserve">If multiple MG patterns are applied to UE, the UE is not required to transmit or receive data during MGL of the multiple MGs. It means performance degradation can occur higher than a single MG pattern. One way to reduce performance degradation due to multiple MG patterns is to limit the number of activated multiple MGs simultaneously. The other way is to deactivate added MG pattern IDs for multiple MG patterns after completion of measurement purpose. </w:t>
      </w:r>
      <w:r w:rsidR="00621133">
        <w:rPr>
          <w:lang w:eastAsia="ko-KR"/>
        </w:rPr>
        <w:t>Therefore</w:t>
      </w:r>
      <w:r>
        <w:rPr>
          <w:lang w:eastAsia="ko-KR"/>
        </w:rPr>
        <w:t>, the number of activated multiple MGs</w:t>
      </w:r>
      <w:r w:rsidR="00BF3218">
        <w:rPr>
          <w:lang w:eastAsia="ko-KR"/>
        </w:rPr>
        <w:t xml:space="preserve"> is preferred with 2 for per-UE, for per-FR gap in FR1 and for per-FR gap in FR2.</w:t>
      </w:r>
    </w:p>
    <w:p w:rsidR="00BF3218" w:rsidRDefault="00BF3218" w:rsidP="00BF3218">
      <w:pPr>
        <w:pStyle w:val="a0"/>
        <w:rPr>
          <w:rFonts w:eastAsia="바탕"/>
          <w:b/>
          <w:lang w:eastAsia="ko-KR"/>
        </w:rPr>
      </w:pPr>
      <w:r>
        <w:rPr>
          <w:rFonts w:eastAsia="바탕" w:hint="eastAsia"/>
          <w:b/>
          <w:lang w:eastAsia="ko-KR"/>
        </w:rPr>
        <w:t xml:space="preserve">Proposal </w:t>
      </w:r>
      <w:r>
        <w:rPr>
          <w:rFonts w:eastAsia="바탕"/>
          <w:b/>
          <w:lang w:eastAsia="ko-KR"/>
        </w:rPr>
        <w:t>4</w:t>
      </w:r>
      <w:r>
        <w:rPr>
          <w:rFonts w:eastAsia="바탕" w:hint="eastAsia"/>
          <w:b/>
          <w:lang w:eastAsia="ko-KR"/>
        </w:rPr>
        <w:t xml:space="preserve">: </w:t>
      </w:r>
      <w:r>
        <w:rPr>
          <w:rFonts w:eastAsia="바탕"/>
          <w:b/>
          <w:lang w:eastAsia="ko-KR"/>
        </w:rPr>
        <w:t>Define the number of activated multiple MGs simultaneously as follows.</w:t>
      </w:r>
    </w:p>
    <w:p w:rsidR="00BF3218" w:rsidRPr="00BF3218" w:rsidRDefault="00BF3218" w:rsidP="00BF3218">
      <w:pPr>
        <w:pStyle w:val="a0"/>
        <w:numPr>
          <w:ilvl w:val="0"/>
          <w:numId w:val="30"/>
        </w:numPr>
        <w:rPr>
          <w:b/>
        </w:rPr>
      </w:pPr>
      <w:r w:rsidRPr="00BF3218">
        <w:rPr>
          <w:b/>
        </w:rPr>
        <w:t xml:space="preserve">2 </w:t>
      </w:r>
      <w:r>
        <w:rPr>
          <w:b/>
        </w:rPr>
        <w:t>for</w:t>
      </w:r>
      <w:r w:rsidRPr="00BF3218">
        <w:rPr>
          <w:b/>
        </w:rPr>
        <w:t xml:space="preserve"> per-UE gap</w:t>
      </w:r>
    </w:p>
    <w:p w:rsidR="00BF3218" w:rsidRPr="00BF3218" w:rsidRDefault="00BF3218" w:rsidP="00BF3218">
      <w:pPr>
        <w:pStyle w:val="a0"/>
        <w:numPr>
          <w:ilvl w:val="0"/>
          <w:numId w:val="30"/>
        </w:numPr>
        <w:rPr>
          <w:b/>
        </w:rPr>
      </w:pPr>
      <w:r w:rsidRPr="00BF3218">
        <w:rPr>
          <w:b/>
        </w:rPr>
        <w:t>2 for per-FR gap in FR1</w:t>
      </w:r>
    </w:p>
    <w:p w:rsidR="00BF3218" w:rsidRPr="00BF3218" w:rsidRDefault="00BF3218" w:rsidP="00BF3218">
      <w:pPr>
        <w:pStyle w:val="a0"/>
        <w:numPr>
          <w:ilvl w:val="0"/>
          <w:numId w:val="30"/>
        </w:numPr>
        <w:rPr>
          <w:b/>
        </w:rPr>
      </w:pPr>
      <w:r w:rsidRPr="00BF3218">
        <w:rPr>
          <w:b/>
        </w:rPr>
        <w:t>2 for per-FR gain in FR</w:t>
      </w:r>
      <w:r w:rsidR="0070300B">
        <w:rPr>
          <w:b/>
        </w:rPr>
        <w:t>2</w:t>
      </w:r>
    </w:p>
    <w:p w:rsidR="003F50F8" w:rsidRPr="0057408C" w:rsidRDefault="003F50F8" w:rsidP="00D01F9A">
      <w:pPr>
        <w:pStyle w:val="1"/>
        <w:rPr>
          <w:lang w:val="en-US" w:eastAsia="ko-KR"/>
        </w:rPr>
      </w:pPr>
      <w:r w:rsidRPr="0057408C">
        <w:rPr>
          <w:rFonts w:eastAsia="바탕" w:hint="eastAsia"/>
          <w:color w:val="000000"/>
          <w:kern w:val="2"/>
          <w:lang w:val="en-US" w:eastAsia="ko-KR"/>
        </w:rPr>
        <w:t>Conclusion</w:t>
      </w:r>
    </w:p>
    <w:p w:rsidR="009F4030" w:rsidRDefault="009F4030" w:rsidP="009F4030">
      <w:pPr>
        <w:rPr>
          <w:rFonts w:eastAsia="바탕"/>
          <w:kern w:val="2"/>
          <w:lang w:val="en-US" w:eastAsia="ko-KR"/>
        </w:rPr>
      </w:pPr>
      <w:r w:rsidRPr="00446EC6">
        <w:rPr>
          <w:rFonts w:eastAsia="바탕" w:hint="eastAsia"/>
          <w:kern w:val="2"/>
          <w:lang w:val="en-US" w:eastAsia="ko-KR"/>
        </w:rPr>
        <w:t>In this contribution</w:t>
      </w:r>
      <w:r>
        <w:rPr>
          <w:rFonts w:eastAsia="바탕" w:hint="eastAsia"/>
          <w:kern w:val="2"/>
          <w:lang w:val="en-US" w:eastAsia="ko-KR"/>
        </w:rPr>
        <w:t xml:space="preserve">, we </w:t>
      </w:r>
      <w:r w:rsidR="0057280E">
        <w:rPr>
          <w:rFonts w:eastAsia="바탕"/>
          <w:kern w:val="2"/>
          <w:lang w:val="en-US" w:eastAsia="ko-KR"/>
        </w:rPr>
        <w:t xml:space="preserve">provided our views </w:t>
      </w:r>
      <w:r w:rsidR="00B92D71">
        <w:rPr>
          <w:lang w:val="en-US" w:eastAsia="ko-KR"/>
        </w:rPr>
        <w:t xml:space="preserve">on </w:t>
      </w:r>
      <w:r w:rsidR="00B92D71" w:rsidRPr="004B2020">
        <w:rPr>
          <w:lang w:val="en-US" w:eastAsia="ko-KR"/>
        </w:rPr>
        <w:t>multiple concurrent and independent MG patterns</w:t>
      </w:r>
      <w:r w:rsidR="00B92D71">
        <w:rPr>
          <w:lang w:val="en-US" w:eastAsia="ko-KR"/>
        </w:rPr>
        <w:t xml:space="preserve"> for MG enhancements.</w:t>
      </w:r>
      <w:r w:rsidR="00221FAC">
        <w:rPr>
          <w:rFonts w:eastAsia="바탕"/>
          <w:kern w:val="2"/>
          <w:lang w:val="en-US" w:eastAsia="ko-KR"/>
        </w:rPr>
        <w:t xml:space="preserve"> Proposals are as follows.</w:t>
      </w:r>
    </w:p>
    <w:p w:rsidR="00221FAC" w:rsidRDefault="00221FAC" w:rsidP="009F4030">
      <w:pPr>
        <w:rPr>
          <w:rFonts w:eastAsia="바탕"/>
          <w:kern w:val="2"/>
          <w:lang w:val="en-US" w:eastAsia="ko-KR"/>
        </w:rPr>
      </w:pPr>
    </w:p>
    <w:p w:rsidR="00621133" w:rsidRDefault="00621133" w:rsidP="00621133">
      <w:pPr>
        <w:pStyle w:val="a0"/>
        <w:rPr>
          <w:rFonts w:eastAsia="바탕"/>
          <w:b/>
          <w:lang w:eastAsia="ko-KR"/>
        </w:rPr>
      </w:pPr>
      <w:r>
        <w:rPr>
          <w:rFonts w:eastAsia="바탕" w:hint="eastAsia"/>
          <w:b/>
          <w:lang w:eastAsia="ko-KR"/>
        </w:rPr>
        <w:t xml:space="preserve">Proposal </w:t>
      </w:r>
      <w:r>
        <w:rPr>
          <w:rFonts w:eastAsia="바탕"/>
          <w:b/>
          <w:lang w:eastAsia="ko-KR"/>
        </w:rPr>
        <w:t>1</w:t>
      </w:r>
      <w:r>
        <w:rPr>
          <w:rFonts w:eastAsia="바탕" w:hint="eastAsia"/>
          <w:b/>
          <w:lang w:eastAsia="ko-KR"/>
        </w:rPr>
        <w:t xml:space="preserve">: </w:t>
      </w:r>
      <w:r>
        <w:rPr>
          <w:rFonts w:eastAsia="바탕"/>
          <w:b/>
          <w:lang w:eastAsia="ko-KR"/>
        </w:rPr>
        <w:t xml:space="preserve">A common period of </w:t>
      </w:r>
      <w:r w:rsidRPr="00D50DAB">
        <w:rPr>
          <w:rFonts w:eastAsia="바탕"/>
          <w:b/>
          <w:lang w:eastAsia="ko-KR"/>
        </w:rPr>
        <w:t xml:space="preserve">time for multiple MGs can be </w:t>
      </w:r>
      <w:r>
        <w:rPr>
          <w:rFonts w:eastAsia="바탕"/>
          <w:b/>
          <w:lang w:eastAsia="ko-KR"/>
        </w:rPr>
        <w:t xml:space="preserve">considered as the commonly activated duration of </w:t>
      </w:r>
      <w:r w:rsidRPr="00D50DAB">
        <w:rPr>
          <w:rFonts w:eastAsia="바탕"/>
          <w:b/>
          <w:lang w:eastAsia="ko-KR"/>
        </w:rPr>
        <w:t xml:space="preserve">the multiple MGs. </w:t>
      </w:r>
      <w:bookmarkStart w:id="7" w:name="_GoBack"/>
      <w:bookmarkEnd w:id="7"/>
    </w:p>
    <w:p w:rsidR="00262212" w:rsidRDefault="00262212" w:rsidP="00262212">
      <w:pPr>
        <w:pStyle w:val="a0"/>
        <w:rPr>
          <w:rFonts w:eastAsia="바탕"/>
          <w:b/>
          <w:lang w:eastAsia="ko-KR"/>
        </w:rPr>
      </w:pPr>
      <w:r>
        <w:rPr>
          <w:rFonts w:eastAsia="바탕" w:hint="eastAsia"/>
          <w:b/>
          <w:lang w:eastAsia="ko-KR"/>
        </w:rPr>
        <w:t xml:space="preserve">Proposal </w:t>
      </w:r>
      <w:r>
        <w:rPr>
          <w:rFonts w:eastAsia="바탕"/>
          <w:b/>
          <w:lang w:eastAsia="ko-KR"/>
        </w:rPr>
        <w:t>2</w:t>
      </w:r>
      <w:r>
        <w:rPr>
          <w:rFonts w:eastAsia="바탕" w:hint="eastAsia"/>
          <w:b/>
          <w:lang w:eastAsia="ko-KR"/>
        </w:rPr>
        <w:t xml:space="preserve">: </w:t>
      </w:r>
      <w:r>
        <w:rPr>
          <w:rFonts w:eastAsia="바탕"/>
          <w:b/>
          <w:lang w:eastAsia="ko-KR"/>
        </w:rPr>
        <w:t>MG</w:t>
      </w:r>
      <w:r w:rsidRPr="009E05BA">
        <w:rPr>
          <w:rFonts w:eastAsia="바탕"/>
          <w:b/>
          <w:lang w:eastAsia="ko-KR"/>
        </w:rPr>
        <w:t>s are considered as independent gaps if at least one of the configurations in MGL, MGRP, time offset is different</w:t>
      </w:r>
      <w:r w:rsidRPr="00D50DAB">
        <w:rPr>
          <w:rFonts w:eastAsia="바탕"/>
          <w:b/>
          <w:lang w:eastAsia="ko-KR"/>
        </w:rPr>
        <w:t xml:space="preserve"> </w:t>
      </w:r>
    </w:p>
    <w:p w:rsidR="00262212" w:rsidRPr="001F7A86" w:rsidRDefault="00262212" w:rsidP="00262212">
      <w:pPr>
        <w:pStyle w:val="a0"/>
        <w:rPr>
          <w:rFonts w:eastAsia="바탕"/>
          <w:b/>
          <w:lang w:eastAsia="ko-KR"/>
        </w:rPr>
      </w:pPr>
      <w:r>
        <w:rPr>
          <w:rFonts w:eastAsia="바탕" w:hint="eastAsia"/>
          <w:b/>
          <w:lang w:eastAsia="ko-KR"/>
        </w:rPr>
        <w:t xml:space="preserve">Proposal </w:t>
      </w:r>
      <w:r>
        <w:rPr>
          <w:rFonts w:eastAsia="바탕"/>
          <w:b/>
          <w:lang w:eastAsia="ko-KR"/>
        </w:rPr>
        <w:t>3</w:t>
      </w:r>
      <w:r>
        <w:rPr>
          <w:rFonts w:eastAsia="바탕" w:hint="eastAsia"/>
          <w:b/>
          <w:lang w:eastAsia="ko-KR"/>
        </w:rPr>
        <w:t xml:space="preserve">: </w:t>
      </w:r>
      <w:r w:rsidRPr="001F7A86">
        <w:rPr>
          <w:rFonts w:eastAsia="바탕"/>
          <w:b/>
          <w:lang w:eastAsia="ko-KR"/>
        </w:rPr>
        <w:t>For a Per UE gap capable UE, multiple concurrent and independent MG</w:t>
      </w:r>
      <w:r>
        <w:rPr>
          <w:rFonts w:eastAsia="바탕"/>
          <w:b/>
          <w:lang w:eastAsia="ko-KR"/>
        </w:rPr>
        <w:t xml:space="preserve"> </w:t>
      </w:r>
      <w:r w:rsidRPr="001F7A86">
        <w:rPr>
          <w:rFonts w:eastAsia="바탕"/>
          <w:b/>
          <w:lang w:eastAsia="ko-KR"/>
        </w:rPr>
        <w:t>P</w:t>
      </w:r>
      <w:r>
        <w:rPr>
          <w:rFonts w:eastAsia="바탕"/>
          <w:b/>
          <w:lang w:eastAsia="ko-KR"/>
        </w:rPr>
        <w:t>attern</w:t>
      </w:r>
      <w:r w:rsidRPr="001F7A86">
        <w:rPr>
          <w:rFonts w:eastAsia="바탕"/>
          <w:b/>
          <w:lang w:eastAsia="ko-KR"/>
        </w:rPr>
        <w:t>s appl</w:t>
      </w:r>
      <w:r>
        <w:rPr>
          <w:rFonts w:eastAsia="바탕"/>
          <w:b/>
          <w:lang w:eastAsia="ko-KR"/>
        </w:rPr>
        <w:t>y</w:t>
      </w:r>
      <w:r w:rsidRPr="001F7A86">
        <w:rPr>
          <w:rFonts w:eastAsia="바탕"/>
          <w:b/>
          <w:lang w:eastAsia="ko-KR"/>
        </w:rPr>
        <w:t xml:space="preserve"> per UE.</w:t>
      </w:r>
    </w:p>
    <w:p w:rsidR="00262212" w:rsidRPr="001F7A86" w:rsidRDefault="00262212" w:rsidP="00262212">
      <w:pPr>
        <w:pStyle w:val="a0"/>
        <w:ind w:firstLineChars="500" w:firstLine="981"/>
        <w:rPr>
          <w:rFonts w:eastAsia="바탕"/>
          <w:b/>
          <w:lang w:eastAsia="ko-KR"/>
        </w:rPr>
      </w:pPr>
      <w:r w:rsidRPr="001F7A86">
        <w:rPr>
          <w:rFonts w:eastAsia="바탕"/>
          <w:b/>
          <w:lang w:eastAsia="ko-KR"/>
        </w:rPr>
        <w:t>For a Per FR gap capable UE, multiple concurrent and independent MG</w:t>
      </w:r>
      <w:r>
        <w:rPr>
          <w:rFonts w:eastAsia="바탕"/>
          <w:b/>
          <w:lang w:eastAsia="ko-KR"/>
        </w:rPr>
        <w:t xml:space="preserve"> </w:t>
      </w:r>
      <w:r w:rsidRPr="001F7A86">
        <w:rPr>
          <w:rFonts w:eastAsia="바탕"/>
          <w:b/>
          <w:lang w:eastAsia="ko-KR"/>
        </w:rPr>
        <w:t>P</w:t>
      </w:r>
      <w:r>
        <w:rPr>
          <w:rFonts w:eastAsia="바탕"/>
          <w:b/>
          <w:lang w:eastAsia="ko-KR"/>
        </w:rPr>
        <w:t>attern</w:t>
      </w:r>
      <w:r w:rsidRPr="001F7A86">
        <w:rPr>
          <w:rFonts w:eastAsia="바탕"/>
          <w:b/>
          <w:lang w:eastAsia="ko-KR"/>
        </w:rPr>
        <w:t>s appl</w:t>
      </w:r>
      <w:r>
        <w:rPr>
          <w:rFonts w:eastAsia="바탕"/>
          <w:b/>
          <w:lang w:eastAsia="ko-KR"/>
        </w:rPr>
        <w:t>y</w:t>
      </w:r>
      <w:r w:rsidRPr="001F7A86">
        <w:rPr>
          <w:rFonts w:eastAsia="바탕"/>
          <w:b/>
          <w:lang w:eastAsia="ko-KR"/>
        </w:rPr>
        <w:t xml:space="preserve"> per FR</w:t>
      </w:r>
    </w:p>
    <w:p w:rsidR="00262212" w:rsidRDefault="00262212" w:rsidP="00262212">
      <w:pPr>
        <w:pStyle w:val="a0"/>
        <w:rPr>
          <w:rFonts w:eastAsia="바탕"/>
          <w:b/>
          <w:lang w:eastAsia="ko-KR"/>
        </w:rPr>
      </w:pPr>
      <w:r>
        <w:rPr>
          <w:rFonts w:eastAsia="바탕" w:hint="eastAsia"/>
          <w:b/>
          <w:lang w:eastAsia="ko-KR"/>
        </w:rPr>
        <w:t xml:space="preserve">Proposal </w:t>
      </w:r>
      <w:r>
        <w:rPr>
          <w:rFonts w:eastAsia="바탕"/>
          <w:b/>
          <w:lang w:eastAsia="ko-KR"/>
        </w:rPr>
        <w:t>4</w:t>
      </w:r>
      <w:r>
        <w:rPr>
          <w:rFonts w:eastAsia="바탕" w:hint="eastAsia"/>
          <w:b/>
          <w:lang w:eastAsia="ko-KR"/>
        </w:rPr>
        <w:t xml:space="preserve">: </w:t>
      </w:r>
      <w:r>
        <w:rPr>
          <w:rFonts w:eastAsia="바탕"/>
          <w:b/>
          <w:lang w:eastAsia="ko-KR"/>
        </w:rPr>
        <w:t>Define the number of activated multiple MGs simultaneously as follows.</w:t>
      </w:r>
    </w:p>
    <w:p w:rsidR="00262212" w:rsidRPr="00BF3218" w:rsidRDefault="00262212" w:rsidP="00262212">
      <w:pPr>
        <w:pStyle w:val="a0"/>
        <w:numPr>
          <w:ilvl w:val="0"/>
          <w:numId w:val="30"/>
        </w:numPr>
        <w:rPr>
          <w:b/>
        </w:rPr>
      </w:pPr>
      <w:r w:rsidRPr="00BF3218">
        <w:rPr>
          <w:b/>
        </w:rPr>
        <w:t xml:space="preserve">2 </w:t>
      </w:r>
      <w:r>
        <w:rPr>
          <w:b/>
        </w:rPr>
        <w:t>for</w:t>
      </w:r>
      <w:r w:rsidRPr="00BF3218">
        <w:rPr>
          <w:b/>
        </w:rPr>
        <w:t xml:space="preserve"> per-UE gap</w:t>
      </w:r>
    </w:p>
    <w:p w:rsidR="00262212" w:rsidRPr="00BF3218" w:rsidRDefault="00262212" w:rsidP="00262212">
      <w:pPr>
        <w:pStyle w:val="a0"/>
        <w:numPr>
          <w:ilvl w:val="0"/>
          <w:numId w:val="30"/>
        </w:numPr>
        <w:rPr>
          <w:b/>
        </w:rPr>
      </w:pPr>
      <w:r w:rsidRPr="00BF3218">
        <w:rPr>
          <w:b/>
        </w:rPr>
        <w:t>2 for per-FR gap in FR1</w:t>
      </w:r>
    </w:p>
    <w:p w:rsidR="00262212" w:rsidRPr="00BF3218" w:rsidRDefault="00262212" w:rsidP="00262212">
      <w:pPr>
        <w:pStyle w:val="a0"/>
        <w:numPr>
          <w:ilvl w:val="0"/>
          <w:numId w:val="30"/>
        </w:numPr>
        <w:rPr>
          <w:b/>
        </w:rPr>
      </w:pPr>
      <w:r w:rsidRPr="00BF3218">
        <w:rPr>
          <w:b/>
        </w:rPr>
        <w:lastRenderedPageBreak/>
        <w:t>2 for per-FR gain in FR</w:t>
      </w:r>
      <w:r w:rsidR="00621133">
        <w:rPr>
          <w:b/>
        </w:rPr>
        <w:t>2</w:t>
      </w:r>
    </w:p>
    <w:p w:rsidR="002142C4" w:rsidRPr="00B92D71" w:rsidRDefault="002142C4" w:rsidP="00823E0E">
      <w:pPr>
        <w:pStyle w:val="a0"/>
        <w:rPr>
          <w:b/>
          <w:lang w:eastAsia="ko-KR"/>
        </w:rPr>
      </w:pPr>
    </w:p>
    <w:p w:rsidR="003F50F8" w:rsidRPr="0057408C" w:rsidRDefault="003F50F8" w:rsidP="003F50F8">
      <w:pPr>
        <w:pStyle w:val="1"/>
        <w:numPr>
          <w:ilvl w:val="0"/>
          <w:numId w:val="0"/>
        </w:numPr>
        <w:textAlignment w:val="top"/>
        <w:rPr>
          <w:color w:val="000000"/>
          <w:kern w:val="2"/>
          <w:lang w:val="en-US" w:eastAsia="ko-KR"/>
        </w:rPr>
      </w:pPr>
      <w:r w:rsidRPr="0057408C">
        <w:rPr>
          <w:i/>
          <w:color w:val="000000"/>
          <w:kern w:val="2"/>
          <w:lang w:val="en-US" w:eastAsia="ko-KR"/>
        </w:rPr>
        <w:t>Reference</w:t>
      </w:r>
    </w:p>
    <w:bookmarkEnd w:id="4"/>
    <w:bookmarkEnd w:id="5"/>
    <w:bookmarkEnd w:id="6"/>
    <w:p w:rsidR="00354675" w:rsidRDefault="004B0F3F" w:rsidP="00AA5E18">
      <w:pPr>
        <w:tabs>
          <w:tab w:val="num" w:pos="720"/>
          <w:tab w:val="left" w:pos="1080"/>
        </w:tabs>
        <w:spacing w:after="180"/>
        <w:ind w:leftChars="-20" w:left="320" w:hanging="360"/>
        <w:rPr>
          <w:lang w:eastAsia="ko-KR"/>
        </w:rPr>
      </w:pPr>
      <w:r>
        <w:rPr>
          <w:lang w:eastAsia="ko-KR"/>
        </w:rPr>
        <w:t xml:space="preserve">[1] </w:t>
      </w:r>
      <w:r w:rsidR="003C25AF" w:rsidRPr="003C25AF">
        <w:rPr>
          <w:lang w:eastAsia="ko-KR"/>
        </w:rPr>
        <w:t>R4-2104096</w:t>
      </w:r>
      <w:r w:rsidR="003C25AF">
        <w:rPr>
          <w:lang w:eastAsia="ko-KR"/>
        </w:rPr>
        <w:t>, “</w:t>
      </w:r>
      <w:r w:rsidR="003C25AF" w:rsidRPr="003C25AF">
        <w:rPr>
          <w:lang w:eastAsia="ko-KR"/>
        </w:rPr>
        <w:tab/>
        <w:t>WF on R17 NR MG enhancements - Multiple concurrent and independent MG patterns</w:t>
      </w:r>
      <w:r w:rsidR="003C25AF">
        <w:rPr>
          <w:lang w:eastAsia="ko-KR"/>
        </w:rPr>
        <w:t>”, MediaTek</w:t>
      </w:r>
    </w:p>
    <w:p w:rsidR="003C25AF" w:rsidRPr="003C25AF" w:rsidRDefault="003C25AF" w:rsidP="00AA5E18">
      <w:pPr>
        <w:tabs>
          <w:tab w:val="num" w:pos="720"/>
          <w:tab w:val="left" w:pos="1080"/>
        </w:tabs>
        <w:spacing w:after="180"/>
        <w:ind w:leftChars="-20" w:left="320" w:hanging="360"/>
        <w:rPr>
          <w:lang w:eastAsia="ko-KR"/>
        </w:rPr>
      </w:pPr>
      <w:r>
        <w:rPr>
          <w:lang w:eastAsia="ko-KR"/>
        </w:rPr>
        <w:t xml:space="preserve">[2] </w:t>
      </w:r>
      <w:r w:rsidRPr="003C25AF">
        <w:rPr>
          <w:lang w:eastAsia="ko-KR"/>
        </w:rPr>
        <w:t>R4-2103677</w:t>
      </w:r>
      <w:r>
        <w:rPr>
          <w:lang w:eastAsia="ko-KR"/>
        </w:rPr>
        <w:t>, “</w:t>
      </w:r>
      <w:r w:rsidRPr="003C25AF">
        <w:rPr>
          <w:lang w:eastAsia="ko-KR"/>
        </w:rPr>
        <w:tab/>
        <w:t>WF on R17 NR MG enhancements – Pre-configured MG patterns and NCSG</w:t>
      </w:r>
      <w:r>
        <w:rPr>
          <w:lang w:eastAsia="ko-KR"/>
        </w:rPr>
        <w:t>”, Intel</w:t>
      </w:r>
    </w:p>
    <w:p w:rsidR="001D09D8" w:rsidRPr="00E01E3B" w:rsidRDefault="001D09D8" w:rsidP="00AA5E18">
      <w:pPr>
        <w:tabs>
          <w:tab w:val="num" w:pos="720"/>
          <w:tab w:val="left" w:pos="1080"/>
        </w:tabs>
        <w:spacing w:after="180"/>
        <w:ind w:leftChars="-20" w:left="320" w:hanging="360"/>
        <w:rPr>
          <w:lang w:val="en-US" w:eastAsia="ko-KR"/>
        </w:rPr>
      </w:pPr>
    </w:p>
    <w:sectPr w:rsidR="001D09D8" w:rsidRPr="00E01E3B"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7A75" w:rsidRDefault="002A7A75">
      <w:r>
        <w:separator/>
      </w:r>
    </w:p>
  </w:endnote>
  <w:endnote w:type="continuationSeparator" w:id="0">
    <w:p w:rsidR="002A7A75" w:rsidRDefault="002A7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7A75" w:rsidRDefault="002A7A75">
      <w:r>
        <w:separator/>
      </w:r>
    </w:p>
  </w:footnote>
  <w:footnote w:type="continuationSeparator" w:id="0">
    <w:p w:rsidR="002A7A75" w:rsidRDefault="002A7A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20F89"/>
    <w:multiLevelType w:val="hybridMultilevel"/>
    <w:tmpl w:val="5AAE1F28"/>
    <w:lvl w:ilvl="0" w:tplc="FFFFFFFF">
      <w:start w:val="1"/>
      <w:numFmt w:val="bullet"/>
      <w:lvlText w:val="•"/>
      <w:lvlJc w:val="left"/>
      <w:pPr>
        <w:ind w:left="800" w:hanging="400"/>
      </w:pPr>
      <w:rPr>
        <w:rFonts w:ascii="Times New Roman" w:hAnsi="Times New Roman" w:hint="default"/>
      </w:rPr>
    </w:lvl>
    <w:lvl w:ilvl="1" w:tplc="5AAC12E2">
      <w:start w:val="302"/>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3895242"/>
    <w:multiLevelType w:val="hybridMultilevel"/>
    <w:tmpl w:val="C72C9CBE"/>
    <w:lvl w:ilvl="0" w:tplc="9D044E1E">
      <w:start w:val="1"/>
      <w:numFmt w:val="bullet"/>
      <w:lvlText w:val="•"/>
      <w:lvlJc w:val="left"/>
      <w:pPr>
        <w:tabs>
          <w:tab w:val="num" w:pos="720"/>
        </w:tabs>
        <w:ind w:left="720" w:hanging="360"/>
      </w:pPr>
      <w:rPr>
        <w:rFonts w:ascii="Arial" w:hAnsi="Arial" w:hint="default"/>
      </w:rPr>
    </w:lvl>
    <w:lvl w:ilvl="1" w:tplc="51DCDD7A">
      <w:start w:val="1"/>
      <w:numFmt w:val="bullet"/>
      <w:lvlText w:val="•"/>
      <w:lvlJc w:val="left"/>
      <w:pPr>
        <w:tabs>
          <w:tab w:val="num" w:pos="1440"/>
        </w:tabs>
        <w:ind w:left="1440" w:hanging="360"/>
      </w:pPr>
      <w:rPr>
        <w:rFonts w:ascii="Arial" w:hAnsi="Arial" w:hint="default"/>
      </w:rPr>
    </w:lvl>
    <w:lvl w:ilvl="2" w:tplc="1B12F43C">
      <w:start w:val="1"/>
      <w:numFmt w:val="bullet"/>
      <w:lvlText w:val="•"/>
      <w:lvlJc w:val="left"/>
      <w:pPr>
        <w:tabs>
          <w:tab w:val="num" w:pos="2160"/>
        </w:tabs>
        <w:ind w:left="2160" w:hanging="360"/>
      </w:pPr>
      <w:rPr>
        <w:rFonts w:ascii="Arial" w:hAnsi="Arial" w:hint="default"/>
      </w:rPr>
    </w:lvl>
    <w:lvl w:ilvl="3" w:tplc="4C5CF586">
      <w:start w:val="1"/>
      <w:numFmt w:val="bullet"/>
      <w:lvlText w:val="•"/>
      <w:lvlJc w:val="left"/>
      <w:pPr>
        <w:tabs>
          <w:tab w:val="num" w:pos="2880"/>
        </w:tabs>
        <w:ind w:left="2880" w:hanging="360"/>
      </w:pPr>
      <w:rPr>
        <w:rFonts w:ascii="Arial" w:hAnsi="Arial" w:hint="default"/>
      </w:rPr>
    </w:lvl>
    <w:lvl w:ilvl="4" w:tplc="D5FCD09E" w:tentative="1">
      <w:start w:val="1"/>
      <w:numFmt w:val="bullet"/>
      <w:lvlText w:val="•"/>
      <w:lvlJc w:val="left"/>
      <w:pPr>
        <w:tabs>
          <w:tab w:val="num" w:pos="3600"/>
        </w:tabs>
        <w:ind w:left="3600" w:hanging="360"/>
      </w:pPr>
      <w:rPr>
        <w:rFonts w:ascii="Arial" w:hAnsi="Arial" w:hint="default"/>
      </w:rPr>
    </w:lvl>
    <w:lvl w:ilvl="5" w:tplc="D1AAE6EE" w:tentative="1">
      <w:start w:val="1"/>
      <w:numFmt w:val="bullet"/>
      <w:lvlText w:val="•"/>
      <w:lvlJc w:val="left"/>
      <w:pPr>
        <w:tabs>
          <w:tab w:val="num" w:pos="4320"/>
        </w:tabs>
        <w:ind w:left="4320" w:hanging="360"/>
      </w:pPr>
      <w:rPr>
        <w:rFonts w:ascii="Arial" w:hAnsi="Arial" w:hint="default"/>
      </w:rPr>
    </w:lvl>
    <w:lvl w:ilvl="6" w:tplc="BD329B32" w:tentative="1">
      <w:start w:val="1"/>
      <w:numFmt w:val="bullet"/>
      <w:lvlText w:val="•"/>
      <w:lvlJc w:val="left"/>
      <w:pPr>
        <w:tabs>
          <w:tab w:val="num" w:pos="5040"/>
        </w:tabs>
        <w:ind w:left="5040" w:hanging="360"/>
      </w:pPr>
      <w:rPr>
        <w:rFonts w:ascii="Arial" w:hAnsi="Arial" w:hint="default"/>
      </w:rPr>
    </w:lvl>
    <w:lvl w:ilvl="7" w:tplc="691262A0" w:tentative="1">
      <w:start w:val="1"/>
      <w:numFmt w:val="bullet"/>
      <w:lvlText w:val="•"/>
      <w:lvlJc w:val="left"/>
      <w:pPr>
        <w:tabs>
          <w:tab w:val="num" w:pos="5760"/>
        </w:tabs>
        <w:ind w:left="5760" w:hanging="360"/>
      </w:pPr>
      <w:rPr>
        <w:rFonts w:ascii="Arial" w:hAnsi="Arial" w:hint="default"/>
      </w:rPr>
    </w:lvl>
    <w:lvl w:ilvl="8" w:tplc="FAA2CD4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start w:val="1"/>
      <w:numFmt w:val="bullet"/>
      <w:lvlText w:val="•"/>
      <w:lvlJc w:val="left"/>
      <w:pPr>
        <w:tabs>
          <w:tab w:val="num" w:pos="1800"/>
        </w:tabs>
        <w:ind w:left="1800" w:hanging="360"/>
      </w:pPr>
      <w:rPr>
        <w:rFonts w:ascii="Arial" w:hAnsi="Arial" w:hint="default"/>
      </w:rPr>
    </w:lvl>
    <w:lvl w:ilvl="3" w:tplc="68644FA6">
      <w:start w:val="1"/>
      <w:numFmt w:val="bullet"/>
      <w:lvlText w:val="•"/>
      <w:lvlJc w:val="left"/>
      <w:pPr>
        <w:tabs>
          <w:tab w:val="num" w:pos="2520"/>
        </w:tabs>
        <w:ind w:left="2520" w:hanging="360"/>
      </w:pPr>
      <w:rPr>
        <w:rFonts w:ascii="Arial" w:hAnsi="Arial" w:hint="default"/>
      </w:rPr>
    </w:lvl>
    <w:lvl w:ilvl="4" w:tplc="1848FAEC">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tentative="1">
      <w:start w:val="1"/>
      <w:numFmt w:val="bullet"/>
      <w:lvlText w:val="•"/>
      <w:lvlJc w:val="left"/>
      <w:pPr>
        <w:tabs>
          <w:tab w:val="num" w:pos="1800"/>
        </w:tabs>
        <w:ind w:left="1800" w:hanging="360"/>
      </w:pPr>
      <w:rPr>
        <w:rFonts w:ascii="Arial" w:hAnsi="Arial" w:hint="default"/>
      </w:rPr>
    </w:lvl>
    <w:lvl w:ilvl="3" w:tplc="783E635C" w:tentative="1">
      <w:start w:val="1"/>
      <w:numFmt w:val="bullet"/>
      <w:lvlText w:val="•"/>
      <w:lvlJc w:val="left"/>
      <w:pPr>
        <w:tabs>
          <w:tab w:val="num" w:pos="2520"/>
        </w:tabs>
        <w:ind w:left="2520" w:hanging="360"/>
      </w:pPr>
      <w:rPr>
        <w:rFonts w:ascii="Arial" w:hAnsi="Arial" w:hint="default"/>
      </w:rPr>
    </w:lvl>
    <w:lvl w:ilvl="4" w:tplc="3724E5CE" w:tentative="1">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EE3C90"/>
    <w:multiLevelType w:val="hybridMultilevel"/>
    <w:tmpl w:val="20F6F78E"/>
    <w:lvl w:ilvl="0" w:tplc="83861220">
      <w:start w:val="1"/>
      <w:numFmt w:val="bullet"/>
      <w:lvlText w:val="•"/>
      <w:lvlJc w:val="left"/>
      <w:pPr>
        <w:tabs>
          <w:tab w:val="num" w:pos="720"/>
        </w:tabs>
        <w:ind w:left="720" w:hanging="360"/>
      </w:pPr>
      <w:rPr>
        <w:rFonts w:ascii="Arial" w:hAnsi="Arial" w:hint="default"/>
      </w:rPr>
    </w:lvl>
    <w:lvl w:ilvl="1" w:tplc="B9129AF8" w:tentative="1">
      <w:start w:val="1"/>
      <w:numFmt w:val="bullet"/>
      <w:lvlText w:val="•"/>
      <w:lvlJc w:val="left"/>
      <w:pPr>
        <w:tabs>
          <w:tab w:val="num" w:pos="1440"/>
        </w:tabs>
        <w:ind w:left="1440" w:hanging="360"/>
      </w:pPr>
      <w:rPr>
        <w:rFonts w:ascii="Arial" w:hAnsi="Arial" w:hint="default"/>
      </w:rPr>
    </w:lvl>
    <w:lvl w:ilvl="2" w:tplc="B172FC7C">
      <w:start w:val="1"/>
      <w:numFmt w:val="bullet"/>
      <w:lvlText w:val="•"/>
      <w:lvlJc w:val="left"/>
      <w:pPr>
        <w:tabs>
          <w:tab w:val="num" w:pos="2160"/>
        </w:tabs>
        <w:ind w:left="2160" w:hanging="360"/>
      </w:pPr>
      <w:rPr>
        <w:rFonts w:ascii="Arial" w:hAnsi="Arial" w:hint="default"/>
      </w:rPr>
    </w:lvl>
    <w:lvl w:ilvl="3" w:tplc="E936651A" w:tentative="1">
      <w:start w:val="1"/>
      <w:numFmt w:val="bullet"/>
      <w:lvlText w:val="•"/>
      <w:lvlJc w:val="left"/>
      <w:pPr>
        <w:tabs>
          <w:tab w:val="num" w:pos="2880"/>
        </w:tabs>
        <w:ind w:left="2880" w:hanging="360"/>
      </w:pPr>
      <w:rPr>
        <w:rFonts w:ascii="Arial" w:hAnsi="Arial" w:hint="default"/>
      </w:rPr>
    </w:lvl>
    <w:lvl w:ilvl="4" w:tplc="EF981F20" w:tentative="1">
      <w:start w:val="1"/>
      <w:numFmt w:val="bullet"/>
      <w:lvlText w:val="•"/>
      <w:lvlJc w:val="left"/>
      <w:pPr>
        <w:tabs>
          <w:tab w:val="num" w:pos="3600"/>
        </w:tabs>
        <w:ind w:left="3600" w:hanging="360"/>
      </w:pPr>
      <w:rPr>
        <w:rFonts w:ascii="Arial" w:hAnsi="Arial" w:hint="default"/>
      </w:rPr>
    </w:lvl>
    <w:lvl w:ilvl="5" w:tplc="935CCE72" w:tentative="1">
      <w:start w:val="1"/>
      <w:numFmt w:val="bullet"/>
      <w:lvlText w:val="•"/>
      <w:lvlJc w:val="left"/>
      <w:pPr>
        <w:tabs>
          <w:tab w:val="num" w:pos="4320"/>
        </w:tabs>
        <w:ind w:left="4320" w:hanging="360"/>
      </w:pPr>
      <w:rPr>
        <w:rFonts w:ascii="Arial" w:hAnsi="Arial" w:hint="default"/>
      </w:rPr>
    </w:lvl>
    <w:lvl w:ilvl="6" w:tplc="9EBAB3C8" w:tentative="1">
      <w:start w:val="1"/>
      <w:numFmt w:val="bullet"/>
      <w:lvlText w:val="•"/>
      <w:lvlJc w:val="left"/>
      <w:pPr>
        <w:tabs>
          <w:tab w:val="num" w:pos="5040"/>
        </w:tabs>
        <w:ind w:left="5040" w:hanging="360"/>
      </w:pPr>
      <w:rPr>
        <w:rFonts w:ascii="Arial" w:hAnsi="Arial" w:hint="default"/>
      </w:rPr>
    </w:lvl>
    <w:lvl w:ilvl="7" w:tplc="882092E2" w:tentative="1">
      <w:start w:val="1"/>
      <w:numFmt w:val="bullet"/>
      <w:lvlText w:val="•"/>
      <w:lvlJc w:val="left"/>
      <w:pPr>
        <w:tabs>
          <w:tab w:val="num" w:pos="5760"/>
        </w:tabs>
        <w:ind w:left="5760" w:hanging="360"/>
      </w:pPr>
      <w:rPr>
        <w:rFonts w:ascii="Arial" w:hAnsi="Arial" w:hint="default"/>
      </w:rPr>
    </w:lvl>
    <w:lvl w:ilvl="8" w:tplc="92AEA5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C9276B"/>
    <w:multiLevelType w:val="hybridMultilevel"/>
    <w:tmpl w:val="D6A641B0"/>
    <w:lvl w:ilvl="0" w:tplc="71C27A62">
      <w:start w:val="1"/>
      <w:numFmt w:val="bullet"/>
      <w:lvlText w:val="•"/>
      <w:lvlJc w:val="left"/>
      <w:pPr>
        <w:tabs>
          <w:tab w:val="num" w:pos="720"/>
        </w:tabs>
        <w:ind w:left="720" w:hanging="360"/>
      </w:pPr>
      <w:rPr>
        <w:rFonts w:ascii="Arial" w:hAnsi="Arial" w:hint="default"/>
      </w:rPr>
    </w:lvl>
    <w:lvl w:ilvl="1" w:tplc="5DA2A396" w:tentative="1">
      <w:start w:val="1"/>
      <w:numFmt w:val="bullet"/>
      <w:lvlText w:val="•"/>
      <w:lvlJc w:val="left"/>
      <w:pPr>
        <w:tabs>
          <w:tab w:val="num" w:pos="1440"/>
        </w:tabs>
        <w:ind w:left="1440" w:hanging="360"/>
      </w:pPr>
      <w:rPr>
        <w:rFonts w:ascii="Arial" w:hAnsi="Arial" w:hint="default"/>
      </w:rPr>
    </w:lvl>
    <w:lvl w:ilvl="2" w:tplc="5E70857C">
      <w:start w:val="1"/>
      <w:numFmt w:val="bullet"/>
      <w:lvlText w:val="•"/>
      <w:lvlJc w:val="left"/>
      <w:pPr>
        <w:tabs>
          <w:tab w:val="num" w:pos="2160"/>
        </w:tabs>
        <w:ind w:left="2160" w:hanging="360"/>
      </w:pPr>
      <w:rPr>
        <w:rFonts w:ascii="Arial" w:hAnsi="Arial" w:hint="default"/>
      </w:rPr>
    </w:lvl>
    <w:lvl w:ilvl="3" w:tplc="704A591E">
      <w:numFmt w:val="bullet"/>
      <w:lvlText w:val="•"/>
      <w:lvlJc w:val="left"/>
      <w:pPr>
        <w:tabs>
          <w:tab w:val="num" w:pos="2880"/>
        </w:tabs>
        <w:ind w:left="2880" w:hanging="360"/>
      </w:pPr>
      <w:rPr>
        <w:rFonts w:ascii="Arial" w:hAnsi="Arial" w:hint="default"/>
      </w:rPr>
    </w:lvl>
    <w:lvl w:ilvl="4" w:tplc="48F65AD2" w:tentative="1">
      <w:start w:val="1"/>
      <w:numFmt w:val="bullet"/>
      <w:lvlText w:val="•"/>
      <w:lvlJc w:val="left"/>
      <w:pPr>
        <w:tabs>
          <w:tab w:val="num" w:pos="3600"/>
        </w:tabs>
        <w:ind w:left="3600" w:hanging="360"/>
      </w:pPr>
      <w:rPr>
        <w:rFonts w:ascii="Arial" w:hAnsi="Arial" w:hint="default"/>
      </w:rPr>
    </w:lvl>
    <w:lvl w:ilvl="5" w:tplc="B5A4CFC8" w:tentative="1">
      <w:start w:val="1"/>
      <w:numFmt w:val="bullet"/>
      <w:lvlText w:val="•"/>
      <w:lvlJc w:val="left"/>
      <w:pPr>
        <w:tabs>
          <w:tab w:val="num" w:pos="4320"/>
        </w:tabs>
        <w:ind w:left="4320" w:hanging="360"/>
      </w:pPr>
      <w:rPr>
        <w:rFonts w:ascii="Arial" w:hAnsi="Arial" w:hint="default"/>
      </w:rPr>
    </w:lvl>
    <w:lvl w:ilvl="6" w:tplc="E7CE765E" w:tentative="1">
      <w:start w:val="1"/>
      <w:numFmt w:val="bullet"/>
      <w:lvlText w:val="•"/>
      <w:lvlJc w:val="left"/>
      <w:pPr>
        <w:tabs>
          <w:tab w:val="num" w:pos="5040"/>
        </w:tabs>
        <w:ind w:left="5040" w:hanging="360"/>
      </w:pPr>
      <w:rPr>
        <w:rFonts w:ascii="Arial" w:hAnsi="Arial" w:hint="default"/>
      </w:rPr>
    </w:lvl>
    <w:lvl w:ilvl="7" w:tplc="693CA26E" w:tentative="1">
      <w:start w:val="1"/>
      <w:numFmt w:val="bullet"/>
      <w:lvlText w:val="•"/>
      <w:lvlJc w:val="left"/>
      <w:pPr>
        <w:tabs>
          <w:tab w:val="num" w:pos="5760"/>
        </w:tabs>
        <w:ind w:left="5760" w:hanging="360"/>
      </w:pPr>
      <w:rPr>
        <w:rFonts w:ascii="Arial" w:hAnsi="Arial" w:hint="default"/>
      </w:rPr>
    </w:lvl>
    <w:lvl w:ilvl="8" w:tplc="D794EFB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410560"/>
    <w:multiLevelType w:val="hybridMultilevel"/>
    <w:tmpl w:val="6F6CE86C"/>
    <w:lvl w:ilvl="0" w:tplc="FFFFFFFF">
      <w:start w:val="1"/>
      <w:numFmt w:val="bullet"/>
      <w:lvlText w:val="•"/>
      <w:lvlJc w:val="left"/>
      <w:pPr>
        <w:ind w:left="800" w:hanging="400"/>
      </w:pPr>
      <w:rPr>
        <w:rFonts w:ascii="Times New Roman" w:hAnsi="Times New Roman"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2D3457"/>
    <w:multiLevelType w:val="hybridMultilevel"/>
    <w:tmpl w:val="472A6B20"/>
    <w:lvl w:ilvl="0" w:tplc="0409000D">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17708F3"/>
    <w:multiLevelType w:val="hybridMultilevel"/>
    <w:tmpl w:val="EA94BE74"/>
    <w:lvl w:ilvl="0" w:tplc="015438CE">
      <w:start w:val="1"/>
      <w:numFmt w:val="bullet"/>
      <w:lvlText w:val="•"/>
      <w:lvlJc w:val="left"/>
      <w:pPr>
        <w:tabs>
          <w:tab w:val="num" w:pos="720"/>
        </w:tabs>
        <w:ind w:left="720" w:hanging="360"/>
      </w:pPr>
      <w:rPr>
        <w:rFonts w:ascii="Arial" w:hAnsi="Arial" w:hint="default"/>
      </w:rPr>
    </w:lvl>
    <w:lvl w:ilvl="1" w:tplc="913067F6" w:tentative="1">
      <w:start w:val="1"/>
      <w:numFmt w:val="bullet"/>
      <w:lvlText w:val="•"/>
      <w:lvlJc w:val="left"/>
      <w:pPr>
        <w:tabs>
          <w:tab w:val="num" w:pos="1440"/>
        </w:tabs>
        <w:ind w:left="1440" w:hanging="360"/>
      </w:pPr>
      <w:rPr>
        <w:rFonts w:ascii="Arial" w:hAnsi="Arial" w:hint="default"/>
      </w:rPr>
    </w:lvl>
    <w:lvl w:ilvl="2" w:tplc="C47EC28C">
      <w:start w:val="1"/>
      <w:numFmt w:val="bullet"/>
      <w:lvlText w:val="•"/>
      <w:lvlJc w:val="left"/>
      <w:pPr>
        <w:tabs>
          <w:tab w:val="num" w:pos="2160"/>
        </w:tabs>
        <w:ind w:left="2160" w:hanging="360"/>
      </w:pPr>
      <w:rPr>
        <w:rFonts w:ascii="Arial" w:hAnsi="Arial" w:hint="default"/>
      </w:rPr>
    </w:lvl>
    <w:lvl w:ilvl="3" w:tplc="F58A4A36">
      <w:numFmt w:val="bullet"/>
      <w:lvlText w:val="•"/>
      <w:lvlJc w:val="left"/>
      <w:pPr>
        <w:tabs>
          <w:tab w:val="num" w:pos="2880"/>
        </w:tabs>
        <w:ind w:left="2880" w:hanging="360"/>
      </w:pPr>
      <w:rPr>
        <w:rFonts w:ascii="Arial" w:hAnsi="Arial" w:hint="default"/>
      </w:rPr>
    </w:lvl>
    <w:lvl w:ilvl="4" w:tplc="7214CFC2" w:tentative="1">
      <w:start w:val="1"/>
      <w:numFmt w:val="bullet"/>
      <w:lvlText w:val="•"/>
      <w:lvlJc w:val="left"/>
      <w:pPr>
        <w:tabs>
          <w:tab w:val="num" w:pos="3600"/>
        </w:tabs>
        <w:ind w:left="3600" w:hanging="360"/>
      </w:pPr>
      <w:rPr>
        <w:rFonts w:ascii="Arial" w:hAnsi="Arial" w:hint="default"/>
      </w:rPr>
    </w:lvl>
    <w:lvl w:ilvl="5" w:tplc="E8826A48" w:tentative="1">
      <w:start w:val="1"/>
      <w:numFmt w:val="bullet"/>
      <w:lvlText w:val="•"/>
      <w:lvlJc w:val="left"/>
      <w:pPr>
        <w:tabs>
          <w:tab w:val="num" w:pos="4320"/>
        </w:tabs>
        <w:ind w:left="4320" w:hanging="360"/>
      </w:pPr>
      <w:rPr>
        <w:rFonts w:ascii="Arial" w:hAnsi="Arial" w:hint="default"/>
      </w:rPr>
    </w:lvl>
    <w:lvl w:ilvl="6" w:tplc="BD42470C" w:tentative="1">
      <w:start w:val="1"/>
      <w:numFmt w:val="bullet"/>
      <w:lvlText w:val="•"/>
      <w:lvlJc w:val="left"/>
      <w:pPr>
        <w:tabs>
          <w:tab w:val="num" w:pos="5040"/>
        </w:tabs>
        <w:ind w:left="5040" w:hanging="360"/>
      </w:pPr>
      <w:rPr>
        <w:rFonts w:ascii="Arial" w:hAnsi="Arial" w:hint="default"/>
      </w:rPr>
    </w:lvl>
    <w:lvl w:ilvl="7" w:tplc="149E3108" w:tentative="1">
      <w:start w:val="1"/>
      <w:numFmt w:val="bullet"/>
      <w:lvlText w:val="•"/>
      <w:lvlJc w:val="left"/>
      <w:pPr>
        <w:tabs>
          <w:tab w:val="num" w:pos="5760"/>
        </w:tabs>
        <w:ind w:left="5760" w:hanging="360"/>
      </w:pPr>
      <w:rPr>
        <w:rFonts w:ascii="Arial" w:hAnsi="Arial" w:hint="default"/>
      </w:rPr>
    </w:lvl>
    <w:lvl w:ilvl="8" w:tplc="7214E6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98469A"/>
    <w:multiLevelType w:val="hybridMultilevel"/>
    <w:tmpl w:val="66982C0A"/>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A11118"/>
    <w:multiLevelType w:val="hybridMultilevel"/>
    <w:tmpl w:val="D53CD51E"/>
    <w:lvl w:ilvl="0" w:tplc="9D044E1E">
      <w:start w:val="1"/>
      <w:numFmt w:val="bullet"/>
      <w:lvlText w:val="•"/>
      <w:lvlJc w:val="left"/>
      <w:pPr>
        <w:tabs>
          <w:tab w:val="num" w:pos="720"/>
        </w:tabs>
        <w:ind w:left="720" w:hanging="360"/>
      </w:pPr>
      <w:rPr>
        <w:rFonts w:ascii="Arial" w:hAnsi="Arial" w:hint="default"/>
      </w:rPr>
    </w:lvl>
    <w:lvl w:ilvl="1" w:tplc="5C6C2CFC">
      <w:numFmt w:val="bullet"/>
      <w:lvlText w:val="-"/>
      <w:lvlJc w:val="left"/>
      <w:pPr>
        <w:tabs>
          <w:tab w:val="num" w:pos="1440"/>
        </w:tabs>
        <w:ind w:left="1440" w:hanging="360"/>
      </w:pPr>
      <w:rPr>
        <w:rFonts w:ascii="Times New Roman" w:eastAsia="Times New Roman" w:hAnsi="Times New Roman" w:cs="Times New Roman" w:hint="default"/>
      </w:rPr>
    </w:lvl>
    <w:lvl w:ilvl="2" w:tplc="1B12F43C">
      <w:start w:val="1"/>
      <w:numFmt w:val="bullet"/>
      <w:lvlText w:val="•"/>
      <w:lvlJc w:val="left"/>
      <w:pPr>
        <w:tabs>
          <w:tab w:val="num" w:pos="2160"/>
        </w:tabs>
        <w:ind w:left="2160" w:hanging="360"/>
      </w:pPr>
      <w:rPr>
        <w:rFonts w:ascii="Arial" w:hAnsi="Arial" w:hint="default"/>
      </w:rPr>
    </w:lvl>
    <w:lvl w:ilvl="3" w:tplc="4C5CF586">
      <w:start w:val="1"/>
      <w:numFmt w:val="bullet"/>
      <w:lvlText w:val="•"/>
      <w:lvlJc w:val="left"/>
      <w:pPr>
        <w:tabs>
          <w:tab w:val="num" w:pos="2880"/>
        </w:tabs>
        <w:ind w:left="2880" w:hanging="360"/>
      </w:pPr>
      <w:rPr>
        <w:rFonts w:ascii="Arial" w:hAnsi="Arial" w:hint="default"/>
      </w:rPr>
    </w:lvl>
    <w:lvl w:ilvl="4" w:tplc="D5FCD09E" w:tentative="1">
      <w:start w:val="1"/>
      <w:numFmt w:val="bullet"/>
      <w:lvlText w:val="•"/>
      <w:lvlJc w:val="left"/>
      <w:pPr>
        <w:tabs>
          <w:tab w:val="num" w:pos="3600"/>
        </w:tabs>
        <w:ind w:left="3600" w:hanging="360"/>
      </w:pPr>
      <w:rPr>
        <w:rFonts w:ascii="Arial" w:hAnsi="Arial" w:hint="default"/>
      </w:rPr>
    </w:lvl>
    <w:lvl w:ilvl="5" w:tplc="D1AAE6EE" w:tentative="1">
      <w:start w:val="1"/>
      <w:numFmt w:val="bullet"/>
      <w:lvlText w:val="•"/>
      <w:lvlJc w:val="left"/>
      <w:pPr>
        <w:tabs>
          <w:tab w:val="num" w:pos="4320"/>
        </w:tabs>
        <w:ind w:left="4320" w:hanging="360"/>
      </w:pPr>
      <w:rPr>
        <w:rFonts w:ascii="Arial" w:hAnsi="Arial" w:hint="default"/>
      </w:rPr>
    </w:lvl>
    <w:lvl w:ilvl="6" w:tplc="BD329B32" w:tentative="1">
      <w:start w:val="1"/>
      <w:numFmt w:val="bullet"/>
      <w:lvlText w:val="•"/>
      <w:lvlJc w:val="left"/>
      <w:pPr>
        <w:tabs>
          <w:tab w:val="num" w:pos="5040"/>
        </w:tabs>
        <w:ind w:left="5040" w:hanging="360"/>
      </w:pPr>
      <w:rPr>
        <w:rFonts w:ascii="Arial" w:hAnsi="Arial" w:hint="default"/>
      </w:rPr>
    </w:lvl>
    <w:lvl w:ilvl="7" w:tplc="691262A0" w:tentative="1">
      <w:start w:val="1"/>
      <w:numFmt w:val="bullet"/>
      <w:lvlText w:val="•"/>
      <w:lvlJc w:val="left"/>
      <w:pPr>
        <w:tabs>
          <w:tab w:val="num" w:pos="5760"/>
        </w:tabs>
        <w:ind w:left="5760" w:hanging="360"/>
      </w:pPr>
      <w:rPr>
        <w:rFonts w:ascii="Arial" w:hAnsi="Arial" w:hint="default"/>
      </w:rPr>
    </w:lvl>
    <w:lvl w:ilvl="8" w:tplc="FAA2CD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4F5A0F"/>
    <w:multiLevelType w:val="hybridMultilevel"/>
    <w:tmpl w:val="8B581440"/>
    <w:lvl w:ilvl="0" w:tplc="253A7552">
      <w:start w:val="1"/>
      <w:numFmt w:val="bullet"/>
      <w:lvlText w:val="•"/>
      <w:lvlJc w:val="left"/>
      <w:pPr>
        <w:tabs>
          <w:tab w:val="num" w:pos="720"/>
        </w:tabs>
        <w:ind w:left="720" w:hanging="360"/>
      </w:pPr>
      <w:rPr>
        <w:rFonts w:ascii="Arial" w:hAnsi="Arial" w:hint="default"/>
      </w:rPr>
    </w:lvl>
    <w:lvl w:ilvl="1" w:tplc="591C188C" w:tentative="1">
      <w:start w:val="1"/>
      <w:numFmt w:val="bullet"/>
      <w:lvlText w:val="•"/>
      <w:lvlJc w:val="left"/>
      <w:pPr>
        <w:tabs>
          <w:tab w:val="num" w:pos="1440"/>
        </w:tabs>
        <w:ind w:left="1440" w:hanging="360"/>
      </w:pPr>
      <w:rPr>
        <w:rFonts w:ascii="Arial" w:hAnsi="Arial" w:hint="default"/>
      </w:rPr>
    </w:lvl>
    <w:lvl w:ilvl="2" w:tplc="0EF8BF6A">
      <w:start w:val="1"/>
      <w:numFmt w:val="bullet"/>
      <w:lvlText w:val="•"/>
      <w:lvlJc w:val="left"/>
      <w:pPr>
        <w:tabs>
          <w:tab w:val="num" w:pos="2160"/>
        </w:tabs>
        <w:ind w:left="2160" w:hanging="360"/>
      </w:pPr>
      <w:rPr>
        <w:rFonts w:ascii="Arial" w:hAnsi="Arial" w:hint="default"/>
      </w:rPr>
    </w:lvl>
    <w:lvl w:ilvl="3" w:tplc="F8267584">
      <w:numFmt w:val="bullet"/>
      <w:lvlText w:val="•"/>
      <w:lvlJc w:val="left"/>
      <w:pPr>
        <w:tabs>
          <w:tab w:val="num" w:pos="2880"/>
        </w:tabs>
        <w:ind w:left="2880" w:hanging="360"/>
      </w:pPr>
      <w:rPr>
        <w:rFonts w:ascii="Arial" w:hAnsi="Arial" w:hint="default"/>
      </w:rPr>
    </w:lvl>
    <w:lvl w:ilvl="4" w:tplc="DF00C4D0" w:tentative="1">
      <w:start w:val="1"/>
      <w:numFmt w:val="bullet"/>
      <w:lvlText w:val="•"/>
      <w:lvlJc w:val="left"/>
      <w:pPr>
        <w:tabs>
          <w:tab w:val="num" w:pos="3600"/>
        </w:tabs>
        <w:ind w:left="3600" w:hanging="360"/>
      </w:pPr>
      <w:rPr>
        <w:rFonts w:ascii="Arial" w:hAnsi="Arial" w:hint="default"/>
      </w:rPr>
    </w:lvl>
    <w:lvl w:ilvl="5" w:tplc="0A62B8AE" w:tentative="1">
      <w:start w:val="1"/>
      <w:numFmt w:val="bullet"/>
      <w:lvlText w:val="•"/>
      <w:lvlJc w:val="left"/>
      <w:pPr>
        <w:tabs>
          <w:tab w:val="num" w:pos="4320"/>
        </w:tabs>
        <w:ind w:left="4320" w:hanging="360"/>
      </w:pPr>
      <w:rPr>
        <w:rFonts w:ascii="Arial" w:hAnsi="Arial" w:hint="default"/>
      </w:rPr>
    </w:lvl>
    <w:lvl w:ilvl="6" w:tplc="9F34F52E" w:tentative="1">
      <w:start w:val="1"/>
      <w:numFmt w:val="bullet"/>
      <w:lvlText w:val="•"/>
      <w:lvlJc w:val="left"/>
      <w:pPr>
        <w:tabs>
          <w:tab w:val="num" w:pos="5040"/>
        </w:tabs>
        <w:ind w:left="5040" w:hanging="360"/>
      </w:pPr>
      <w:rPr>
        <w:rFonts w:ascii="Arial" w:hAnsi="Arial" w:hint="default"/>
      </w:rPr>
    </w:lvl>
    <w:lvl w:ilvl="7" w:tplc="6DBAEA66" w:tentative="1">
      <w:start w:val="1"/>
      <w:numFmt w:val="bullet"/>
      <w:lvlText w:val="•"/>
      <w:lvlJc w:val="left"/>
      <w:pPr>
        <w:tabs>
          <w:tab w:val="num" w:pos="5760"/>
        </w:tabs>
        <w:ind w:left="5760" w:hanging="360"/>
      </w:pPr>
      <w:rPr>
        <w:rFonts w:ascii="Arial" w:hAnsi="Arial" w:hint="default"/>
      </w:rPr>
    </w:lvl>
    <w:lvl w:ilvl="8" w:tplc="DDDE4D4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7710C8"/>
    <w:multiLevelType w:val="hybridMultilevel"/>
    <w:tmpl w:val="0B087D6A"/>
    <w:lvl w:ilvl="0" w:tplc="E2CADE52">
      <w:start w:val="1"/>
      <w:numFmt w:val="bullet"/>
      <w:lvlText w:val="•"/>
      <w:lvlJc w:val="left"/>
      <w:pPr>
        <w:tabs>
          <w:tab w:val="num" w:pos="720"/>
        </w:tabs>
        <w:ind w:left="720" w:hanging="360"/>
      </w:pPr>
      <w:rPr>
        <w:rFonts w:ascii="Arial" w:hAnsi="Arial" w:hint="default"/>
      </w:rPr>
    </w:lvl>
    <w:lvl w:ilvl="1" w:tplc="A7D04522" w:tentative="1">
      <w:start w:val="1"/>
      <w:numFmt w:val="bullet"/>
      <w:lvlText w:val="•"/>
      <w:lvlJc w:val="left"/>
      <w:pPr>
        <w:tabs>
          <w:tab w:val="num" w:pos="1440"/>
        </w:tabs>
        <w:ind w:left="1440" w:hanging="360"/>
      </w:pPr>
      <w:rPr>
        <w:rFonts w:ascii="Arial" w:hAnsi="Arial" w:hint="default"/>
      </w:rPr>
    </w:lvl>
    <w:lvl w:ilvl="2" w:tplc="AF4A1F1A">
      <w:start w:val="1"/>
      <w:numFmt w:val="bullet"/>
      <w:lvlText w:val="•"/>
      <w:lvlJc w:val="left"/>
      <w:pPr>
        <w:tabs>
          <w:tab w:val="num" w:pos="2160"/>
        </w:tabs>
        <w:ind w:left="2160" w:hanging="360"/>
      </w:pPr>
      <w:rPr>
        <w:rFonts w:ascii="Arial" w:hAnsi="Arial" w:hint="default"/>
      </w:rPr>
    </w:lvl>
    <w:lvl w:ilvl="3" w:tplc="7B12DD10">
      <w:numFmt w:val="bullet"/>
      <w:lvlText w:val="•"/>
      <w:lvlJc w:val="left"/>
      <w:pPr>
        <w:tabs>
          <w:tab w:val="num" w:pos="2880"/>
        </w:tabs>
        <w:ind w:left="2880" w:hanging="360"/>
      </w:pPr>
      <w:rPr>
        <w:rFonts w:ascii="Arial" w:hAnsi="Arial" w:hint="default"/>
      </w:rPr>
    </w:lvl>
    <w:lvl w:ilvl="4" w:tplc="49F6F054" w:tentative="1">
      <w:start w:val="1"/>
      <w:numFmt w:val="bullet"/>
      <w:lvlText w:val="•"/>
      <w:lvlJc w:val="left"/>
      <w:pPr>
        <w:tabs>
          <w:tab w:val="num" w:pos="3600"/>
        </w:tabs>
        <w:ind w:left="3600" w:hanging="360"/>
      </w:pPr>
      <w:rPr>
        <w:rFonts w:ascii="Arial" w:hAnsi="Arial" w:hint="default"/>
      </w:rPr>
    </w:lvl>
    <w:lvl w:ilvl="5" w:tplc="5BA2AD18" w:tentative="1">
      <w:start w:val="1"/>
      <w:numFmt w:val="bullet"/>
      <w:lvlText w:val="•"/>
      <w:lvlJc w:val="left"/>
      <w:pPr>
        <w:tabs>
          <w:tab w:val="num" w:pos="4320"/>
        </w:tabs>
        <w:ind w:left="4320" w:hanging="360"/>
      </w:pPr>
      <w:rPr>
        <w:rFonts w:ascii="Arial" w:hAnsi="Arial" w:hint="default"/>
      </w:rPr>
    </w:lvl>
    <w:lvl w:ilvl="6" w:tplc="162022F6" w:tentative="1">
      <w:start w:val="1"/>
      <w:numFmt w:val="bullet"/>
      <w:lvlText w:val="•"/>
      <w:lvlJc w:val="left"/>
      <w:pPr>
        <w:tabs>
          <w:tab w:val="num" w:pos="5040"/>
        </w:tabs>
        <w:ind w:left="5040" w:hanging="360"/>
      </w:pPr>
      <w:rPr>
        <w:rFonts w:ascii="Arial" w:hAnsi="Arial" w:hint="default"/>
      </w:rPr>
    </w:lvl>
    <w:lvl w:ilvl="7" w:tplc="C32E4D8C" w:tentative="1">
      <w:start w:val="1"/>
      <w:numFmt w:val="bullet"/>
      <w:lvlText w:val="•"/>
      <w:lvlJc w:val="left"/>
      <w:pPr>
        <w:tabs>
          <w:tab w:val="num" w:pos="5760"/>
        </w:tabs>
        <w:ind w:left="5760" w:hanging="360"/>
      </w:pPr>
      <w:rPr>
        <w:rFonts w:ascii="Arial" w:hAnsi="Arial" w:hint="default"/>
      </w:rPr>
    </w:lvl>
    <w:lvl w:ilvl="8" w:tplc="78F247A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970944"/>
    <w:multiLevelType w:val="hybridMultilevel"/>
    <w:tmpl w:val="40EE43C6"/>
    <w:lvl w:ilvl="0" w:tplc="DD56BEB8">
      <w:start w:val="2"/>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30E2D7B"/>
    <w:multiLevelType w:val="hybridMultilevel"/>
    <w:tmpl w:val="F3DC045C"/>
    <w:lvl w:ilvl="0" w:tplc="8AC8B0F0">
      <w:start w:val="1"/>
      <w:numFmt w:val="bullet"/>
      <w:lvlText w:val="•"/>
      <w:lvlJc w:val="left"/>
      <w:pPr>
        <w:tabs>
          <w:tab w:val="num" w:pos="720"/>
        </w:tabs>
        <w:ind w:left="720" w:hanging="360"/>
      </w:pPr>
      <w:rPr>
        <w:rFonts w:ascii="Arial" w:hAnsi="Arial" w:hint="default"/>
      </w:rPr>
    </w:lvl>
    <w:lvl w:ilvl="1" w:tplc="9CB8D382" w:tentative="1">
      <w:start w:val="1"/>
      <w:numFmt w:val="bullet"/>
      <w:lvlText w:val="•"/>
      <w:lvlJc w:val="left"/>
      <w:pPr>
        <w:tabs>
          <w:tab w:val="num" w:pos="1440"/>
        </w:tabs>
        <w:ind w:left="1440" w:hanging="360"/>
      </w:pPr>
      <w:rPr>
        <w:rFonts w:ascii="Arial" w:hAnsi="Arial" w:hint="default"/>
      </w:rPr>
    </w:lvl>
    <w:lvl w:ilvl="2" w:tplc="D6FACFEA">
      <w:start w:val="1"/>
      <w:numFmt w:val="bullet"/>
      <w:lvlText w:val="•"/>
      <w:lvlJc w:val="left"/>
      <w:pPr>
        <w:tabs>
          <w:tab w:val="num" w:pos="2160"/>
        </w:tabs>
        <w:ind w:left="2160" w:hanging="360"/>
      </w:pPr>
      <w:rPr>
        <w:rFonts w:ascii="Arial" w:hAnsi="Arial" w:hint="default"/>
      </w:rPr>
    </w:lvl>
    <w:lvl w:ilvl="3" w:tplc="BBC4CCC6" w:tentative="1">
      <w:start w:val="1"/>
      <w:numFmt w:val="bullet"/>
      <w:lvlText w:val="•"/>
      <w:lvlJc w:val="left"/>
      <w:pPr>
        <w:tabs>
          <w:tab w:val="num" w:pos="2880"/>
        </w:tabs>
        <w:ind w:left="2880" w:hanging="360"/>
      </w:pPr>
      <w:rPr>
        <w:rFonts w:ascii="Arial" w:hAnsi="Arial" w:hint="default"/>
      </w:rPr>
    </w:lvl>
    <w:lvl w:ilvl="4" w:tplc="484A9A2C" w:tentative="1">
      <w:start w:val="1"/>
      <w:numFmt w:val="bullet"/>
      <w:lvlText w:val="•"/>
      <w:lvlJc w:val="left"/>
      <w:pPr>
        <w:tabs>
          <w:tab w:val="num" w:pos="3600"/>
        </w:tabs>
        <w:ind w:left="3600" w:hanging="360"/>
      </w:pPr>
      <w:rPr>
        <w:rFonts w:ascii="Arial" w:hAnsi="Arial" w:hint="default"/>
      </w:rPr>
    </w:lvl>
    <w:lvl w:ilvl="5" w:tplc="1B70EFEE" w:tentative="1">
      <w:start w:val="1"/>
      <w:numFmt w:val="bullet"/>
      <w:lvlText w:val="•"/>
      <w:lvlJc w:val="left"/>
      <w:pPr>
        <w:tabs>
          <w:tab w:val="num" w:pos="4320"/>
        </w:tabs>
        <w:ind w:left="4320" w:hanging="360"/>
      </w:pPr>
      <w:rPr>
        <w:rFonts w:ascii="Arial" w:hAnsi="Arial" w:hint="default"/>
      </w:rPr>
    </w:lvl>
    <w:lvl w:ilvl="6" w:tplc="290E6D5C" w:tentative="1">
      <w:start w:val="1"/>
      <w:numFmt w:val="bullet"/>
      <w:lvlText w:val="•"/>
      <w:lvlJc w:val="left"/>
      <w:pPr>
        <w:tabs>
          <w:tab w:val="num" w:pos="5040"/>
        </w:tabs>
        <w:ind w:left="5040" w:hanging="360"/>
      </w:pPr>
      <w:rPr>
        <w:rFonts w:ascii="Arial" w:hAnsi="Arial" w:hint="default"/>
      </w:rPr>
    </w:lvl>
    <w:lvl w:ilvl="7" w:tplc="C548CC7E" w:tentative="1">
      <w:start w:val="1"/>
      <w:numFmt w:val="bullet"/>
      <w:lvlText w:val="•"/>
      <w:lvlJc w:val="left"/>
      <w:pPr>
        <w:tabs>
          <w:tab w:val="num" w:pos="5760"/>
        </w:tabs>
        <w:ind w:left="5760" w:hanging="360"/>
      </w:pPr>
      <w:rPr>
        <w:rFonts w:ascii="Arial" w:hAnsi="Arial" w:hint="default"/>
      </w:rPr>
    </w:lvl>
    <w:lvl w:ilvl="8" w:tplc="B49C45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F82D18"/>
    <w:multiLevelType w:val="hybridMultilevel"/>
    <w:tmpl w:val="3DCE9A1C"/>
    <w:lvl w:ilvl="0" w:tplc="C1624F76">
      <w:start w:val="1"/>
      <w:numFmt w:val="bullet"/>
      <w:lvlText w:val="•"/>
      <w:lvlJc w:val="left"/>
      <w:pPr>
        <w:tabs>
          <w:tab w:val="num" w:pos="720"/>
        </w:tabs>
        <w:ind w:left="720" w:hanging="360"/>
      </w:pPr>
      <w:rPr>
        <w:rFonts w:ascii="Arial" w:hAnsi="Arial" w:hint="default"/>
      </w:rPr>
    </w:lvl>
    <w:lvl w:ilvl="1" w:tplc="D74037C6" w:tentative="1">
      <w:start w:val="1"/>
      <w:numFmt w:val="bullet"/>
      <w:lvlText w:val="•"/>
      <w:lvlJc w:val="left"/>
      <w:pPr>
        <w:tabs>
          <w:tab w:val="num" w:pos="1440"/>
        </w:tabs>
        <w:ind w:left="1440" w:hanging="360"/>
      </w:pPr>
      <w:rPr>
        <w:rFonts w:ascii="Arial" w:hAnsi="Arial" w:hint="default"/>
      </w:rPr>
    </w:lvl>
    <w:lvl w:ilvl="2" w:tplc="0E10DB78">
      <w:start w:val="1"/>
      <w:numFmt w:val="bullet"/>
      <w:lvlText w:val="•"/>
      <w:lvlJc w:val="left"/>
      <w:pPr>
        <w:tabs>
          <w:tab w:val="num" w:pos="2160"/>
        </w:tabs>
        <w:ind w:left="2160" w:hanging="360"/>
      </w:pPr>
      <w:rPr>
        <w:rFonts w:ascii="Arial" w:hAnsi="Arial" w:hint="default"/>
      </w:rPr>
    </w:lvl>
    <w:lvl w:ilvl="3" w:tplc="26D6324E">
      <w:numFmt w:val="bullet"/>
      <w:lvlText w:val="•"/>
      <w:lvlJc w:val="left"/>
      <w:pPr>
        <w:tabs>
          <w:tab w:val="num" w:pos="2880"/>
        </w:tabs>
        <w:ind w:left="2880" w:hanging="360"/>
      </w:pPr>
      <w:rPr>
        <w:rFonts w:ascii="Arial" w:hAnsi="Arial" w:hint="default"/>
      </w:rPr>
    </w:lvl>
    <w:lvl w:ilvl="4" w:tplc="61C2E420" w:tentative="1">
      <w:start w:val="1"/>
      <w:numFmt w:val="bullet"/>
      <w:lvlText w:val="•"/>
      <w:lvlJc w:val="left"/>
      <w:pPr>
        <w:tabs>
          <w:tab w:val="num" w:pos="3600"/>
        </w:tabs>
        <w:ind w:left="3600" w:hanging="360"/>
      </w:pPr>
      <w:rPr>
        <w:rFonts w:ascii="Arial" w:hAnsi="Arial" w:hint="default"/>
      </w:rPr>
    </w:lvl>
    <w:lvl w:ilvl="5" w:tplc="46EEA0B8" w:tentative="1">
      <w:start w:val="1"/>
      <w:numFmt w:val="bullet"/>
      <w:lvlText w:val="•"/>
      <w:lvlJc w:val="left"/>
      <w:pPr>
        <w:tabs>
          <w:tab w:val="num" w:pos="4320"/>
        </w:tabs>
        <w:ind w:left="4320" w:hanging="360"/>
      </w:pPr>
      <w:rPr>
        <w:rFonts w:ascii="Arial" w:hAnsi="Arial" w:hint="default"/>
      </w:rPr>
    </w:lvl>
    <w:lvl w:ilvl="6" w:tplc="200A6D44" w:tentative="1">
      <w:start w:val="1"/>
      <w:numFmt w:val="bullet"/>
      <w:lvlText w:val="•"/>
      <w:lvlJc w:val="left"/>
      <w:pPr>
        <w:tabs>
          <w:tab w:val="num" w:pos="5040"/>
        </w:tabs>
        <w:ind w:left="5040" w:hanging="360"/>
      </w:pPr>
      <w:rPr>
        <w:rFonts w:ascii="Arial" w:hAnsi="Arial" w:hint="default"/>
      </w:rPr>
    </w:lvl>
    <w:lvl w:ilvl="7" w:tplc="255C8914" w:tentative="1">
      <w:start w:val="1"/>
      <w:numFmt w:val="bullet"/>
      <w:lvlText w:val="•"/>
      <w:lvlJc w:val="left"/>
      <w:pPr>
        <w:tabs>
          <w:tab w:val="num" w:pos="5760"/>
        </w:tabs>
        <w:ind w:left="5760" w:hanging="360"/>
      </w:pPr>
      <w:rPr>
        <w:rFonts w:ascii="Arial" w:hAnsi="Arial" w:hint="default"/>
      </w:rPr>
    </w:lvl>
    <w:lvl w:ilvl="8" w:tplc="4CE8DF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C8015EB"/>
    <w:multiLevelType w:val="hybridMultilevel"/>
    <w:tmpl w:val="28D851CE"/>
    <w:lvl w:ilvl="0" w:tplc="DE8401E4">
      <w:start w:val="1"/>
      <w:numFmt w:val="bullet"/>
      <w:lvlText w:val="•"/>
      <w:lvlJc w:val="left"/>
      <w:pPr>
        <w:tabs>
          <w:tab w:val="num" w:pos="720"/>
        </w:tabs>
        <w:ind w:left="720" w:hanging="360"/>
      </w:pPr>
      <w:rPr>
        <w:rFonts w:ascii="Arial" w:hAnsi="Arial" w:hint="default"/>
      </w:rPr>
    </w:lvl>
    <w:lvl w:ilvl="1" w:tplc="CDD64346" w:tentative="1">
      <w:start w:val="1"/>
      <w:numFmt w:val="bullet"/>
      <w:lvlText w:val="•"/>
      <w:lvlJc w:val="left"/>
      <w:pPr>
        <w:tabs>
          <w:tab w:val="num" w:pos="1440"/>
        </w:tabs>
        <w:ind w:left="1440" w:hanging="360"/>
      </w:pPr>
      <w:rPr>
        <w:rFonts w:ascii="Arial" w:hAnsi="Arial" w:hint="default"/>
      </w:rPr>
    </w:lvl>
    <w:lvl w:ilvl="2" w:tplc="5B424D80">
      <w:start w:val="1"/>
      <w:numFmt w:val="bullet"/>
      <w:lvlText w:val="•"/>
      <w:lvlJc w:val="left"/>
      <w:pPr>
        <w:tabs>
          <w:tab w:val="num" w:pos="2160"/>
        </w:tabs>
        <w:ind w:left="2160" w:hanging="360"/>
      </w:pPr>
      <w:rPr>
        <w:rFonts w:ascii="Arial" w:hAnsi="Arial" w:hint="default"/>
      </w:rPr>
    </w:lvl>
    <w:lvl w:ilvl="3" w:tplc="BA56065E">
      <w:numFmt w:val="bullet"/>
      <w:lvlText w:val="•"/>
      <w:lvlJc w:val="left"/>
      <w:pPr>
        <w:tabs>
          <w:tab w:val="num" w:pos="2880"/>
        </w:tabs>
        <w:ind w:left="2880" w:hanging="360"/>
      </w:pPr>
      <w:rPr>
        <w:rFonts w:ascii="Arial" w:hAnsi="Arial" w:hint="default"/>
      </w:rPr>
    </w:lvl>
    <w:lvl w:ilvl="4" w:tplc="BD6ED070" w:tentative="1">
      <w:start w:val="1"/>
      <w:numFmt w:val="bullet"/>
      <w:lvlText w:val="•"/>
      <w:lvlJc w:val="left"/>
      <w:pPr>
        <w:tabs>
          <w:tab w:val="num" w:pos="3600"/>
        </w:tabs>
        <w:ind w:left="3600" w:hanging="360"/>
      </w:pPr>
      <w:rPr>
        <w:rFonts w:ascii="Arial" w:hAnsi="Arial" w:hint="default"/>
      </w:rPr>
    </w:lvl>
    <w:lvl w:ilvl="5" w:tplc="1616D110" w:tentative="1">
      <w:start w:val="1"/>
      <w:numFmt w:val="bullet"/>
      <w:lvlText w:val="•"/>
      <w:lvlJc w:val="left"/>
      <w:pPr>
        <w:tabs>
          <w:tab w:val="num" w:pos="4320"/>
        </w:tabs>
        <w:ind w:left="4320" w:hanging="360"/>
      </w:pPr>
      <w:rPr>
        <w:rFonts w:ascii="Arial" w:hAnsi="Arial" w:hint="default"/>
      </w:rPr>
    </w:lvl>
    <w:lvl w:ilvl="6" w:tplc="D5F82414" w:tentative="1">
      <w:start w:val="1"/>
      <w:numFmt w:val="bullet"/>
      <w:lvlText w:val="•"/>
      <w:lvlJc w:val="left"/>
      <w:pPr>
        <w:tabs>
          <w:tab w:val="num" w:pos="5040"/>
        </w:tabs>
        <w:ind w:left="5040" w:hanging="360"/>
      </w:pPr>
      <w:rPr>
        <w:rFonts w:ascii="Arial" w:hAnsi="Arial" w:hint="default"/>
      </w:rPr>
    </w:lvl>
    <w:lvl w:ilvl="7" w:tplc="7AF8FB04" w:tentative="1">
      <w:start w:val="1"/>
      <w:numFmt w:val="bullet"/>
      <w:lvlText w:val="•"/>
      <w:lvlJc w:val="left"/>
      <w:pPr>
        <w:tabs>
          <w:tab w:val="num" w:pos="5760"/>
        </w:tabs>
        <w:ind w:left="5760" w:hanging="360"/>
      </w:pPr>
      <w:rPr>
        <w:rFonts w:ascii="Arial" w:hAnsi="Arial" w:hint="default"/>
      </w:rPr>
    </w:lvl>
    <w:lvl w:ilvl="8" w:tplc="5546D0B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D40997"/>
    <w:multiLevelType w:val="hybridMultilevel"/>
    <w:tmpl w:val="0F42B296"/>
    <w:lvl w:ilvl="0" w:tplc="90C20346">
      <w:start w:val="1"/>
      <w:numFmt w:val="bullet"/>
      <w:lvlText w:val="•"/>
      <w:lvlJc w:val="left"/>
      <w:pPr>
        <w:tabs>
          <w:tab w:val="num" w:pos="720"/>
        </w:tabs>
        <w:ind w:left="720" w:hanging="360"/>
      </w:pPr>
      <w:rPr>
        <w:rFonts w:ascii="Arial" w:hAnsi="Arial" w:hint="default"/>
      </w:rPr>
    </w:lvl>
    <w:lvl w:ilvl="1" w:tplc="182EE200" w:tentative="1">
      <w:start w:val="1"/>
      <w:numFmt w:val="bullet"/>
      <w:lvlText w:val="•"/>
      <w:lvlJc w:val="left"/>
      <w:pPr>
        <w:tabs>
          <w:tab w:val="num" w:pos="1440"/>
        </w:tabs>
        <w:ind w:left="1440" w:hanging="360"/>
      </w:pPr>
      <w:rPr>
        <w:rFonts w:ascii="Arial" w:hAnsi="Arial" w:hint="default"/>
      </w:rPr>
    </w:lvl>
    <w:lvl w:ilvl="2" w:tplc="C18A3C62">
      <w:start w:val="1"/>
      <w:numFmt w:val="bullet"/>
      <w:lvlText w:val="•"/>
      <w:lvlJc w:val="left"/>
      <w:pPr>
        <w:tabs>
          <w:tab w:val="num" w:pos="2160"/>
        </w:tabs>
        <w:ind w:left="2160" w:hanging="360"/>
      </w:pPr>
      <w:rPr>
        <w:rFonts w:ascii="Arial" w:hAnsi="Arial" w:hint="default"/>
      </w:rPr>
    </w:lvl>
    <w:lvl w:ilvl="3" w:tplc="EC9CA192" w:tentative="1">
      <w:start w:val="1"/>
      <w:numFmt w:val="bullet"/>
      <w:lvlText w:val="•"/>
      <w:lvlJc w:val="left"/>
      <w:pPr>
        <w:tabs>
          <w:tab w:val="num" w:pos="2880"/>
        </w:tabs>
        <w:ind w:left="2880" w:hanging="360"/>
      </w:pPr>
      <w:rPr>
        <w:rFonts w:ascii="Arial" w:hAnsi="Arial" w:hint="default"/>
      </w:rPr>
    </w:lvl>
    <w:lvl w:ilvl="4" w:tplc="CAA6C4FA" w:tentative="1">
      <w:start w:val="1"/>
      <w:numFmt w:val="bullet"/>
      <w:lvlText w:val="•"/>
      <w:lvlJc w:val="left"/>
      <w:pPr>
        <w:tabs>
          <w:tab w:val="num" w:pos="3600"/>
        </w:tabs>
        <w:ind w:left="3600" w:hanging="360"/>
      </w:pPr>
      <w:rPr>
        <w:rFonts w:ascii="Arial" w:hAnsi="Arial" w:hint="default"/>
      </w:rPr>
    </w:lvl>
    <w:lvl w:ilvl="5" w:tplc="36EC4AA0" w:tentative="1">
      <w:start w:val="1"/>
      <w:numFmt w:val="bullet"/>
      <w:lvlText w:val="•"/>
      <w:lvlJc w:val="left"/>
      <w:pPr>
        <w:tabs>
          <w:tab w:val="num" w:pos="4320"/>
        </w:tabs>
        <w:ind w:left="4320" w:hanging="360"/>
      </w:pPr>
      <w:rPr>
        <w:rFonts w:ascii="Arial" w:hAnsi="Arial" w:hint="default"/>
      </w:rPr>
    </w:lvl>
    <w:lvl w:ilvl="6" w:tplc="3C52955C" w:tentative="1">
      <w:start w:val="1"/>
      <w:numFmt w:val="bullet"/>
      <w:lvlText w:val="•"/>
      <w:lvlJc w:val="left"/>
      <w:pPr>
        <w:tabs>
          <w:tab w:val="num" w:pos="5040"/>
        </w:tabs>
        <w:ind w:left="5040" w:hanging="360"/>
      </w:pPr>
      <w:rPr>
        <w:rFonts w:ascii="Arial" w:hAnsi="Arial" w:hint="default"/>
      </w:rPr>
    </w:lvl>
    <w:lvl w:ilvl="7" w:tplc="840C2F28" w:tentative="1">
      <w:start w:val="1"/>
      <w:numFmt w:val="bullet"/>
      <w:lvlText w:val="•"/>
      <w:lvlJc w:val="left"/>
      <w:pPr>
        <w:tabs>
          <w:tab w:val="num" w:pos="5760"/>
        </w:tabs>
        <w:ind w:left="5760" w:hanging="360"/>
      </w:pPr>
      <w:rPr>
        <w:rFonts w:ascii="Arial" w:hAnsi="Arial" w:hint="default"/>
      </w:rPr>
    </w:lvl>
    <w:lvl w:ilvl="8" w:tplc="7832B3A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BE1835"/>
    <w:multiLevelType w:val="hybridMultilevel"/>
    <w:tmpl w:val="97CE5CCE"/>
    <w:lvl w:ilvl="0" w:tplc="0409000D">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56D85CBD"/>
    <w:multiLevelType w:val="hybridMultilevel"/>
    <w:tmpl w:val="F63C1AC4"/>
    <w:lvl w:ilvl="0" w:tplc="BB4A9B76">
      <w:start w:val="1"/>
      <w:numFmt w:val="bullet"/>
      <w:lvlText w:val="•"/>
      <w:lvlJc w:val="left"/>
      <w:pPr>
        <w:tabs>
          <w:tab w:val="num" w:pos="720"/>
        </w:tabs>
        <w:ind w:left="720" w:hanging="360"/>
      </w:pPr>
      <w:rPr>
        <w:rFonts w:ascii="Arial" w:hAnsi="Arial" w:hint="default"/>
      </w:rPr>
    </w:lvl>
    <w:lvl w:ilvl="1" w:tplc="BEC07968">
      <w:start w:val="2"/>
      <w:numFmt w:val="bullet"/>
      <w:lvlText w:val="-"/>
      <w:lvlJc w:val="left"/>
      <w:pPr>
        <w:tabs>
          <w:tab w:val="num" w:pos="1440"/>
        </w:tabs>
        <w:ind w:left="1440" w:hanging="360"/>
      </w:pPr>
      <w:rPr>
        <w:rFonts w:ascii="맑은 고딕" w:eastAsia="맑은 고딕" w:hAnsi="맑은 고딕" w:cs="Times New Roman" w:hint="eastAsia"/>
      </w:rPr>
    </w:lvl>
    <w:lvl w:ilvl="2" w:tplc="BE80ABD4">
      <w:start w:val="1"/>
      <w:numFmt w:val="bullet"/>
      <w:lvlText w:val="•"/>
      <w:lvlJc w:val="left"/>
      <w:pPr>
        <w:tabs>
          <w:tab w:val="num" w:pos="2160"/>
        </w:tabs>
        <w:ind w:left="2160" w:hanging="360"/>
      </w:pPr>
      <w:rPr>
        <w:rFonts w:ascii="Arial" w:hAnsi="Arial" w:hint="default"/>
      </w:rPr>
    </w:lvl>
    <w:lvl w:ilvl="3" w:tplc="BEC07968">
      <w:start w:val="2"/>
      <w:numFmt w:val="bullet"/>
      <w:lvlText w:val="-"/>
      <w:lvlJc w:val="left"/>
      <w:pPr>
        <w:tabs>
          <w:tab w:val="num" w:pos="2880"/>
        </w:tabs>
        <w:ind w:left="2880" w:hanging="360"/>
      </w:pPr>
      <w:rPr>
        <w:rFonts w:ascii="맑은 고딕" w:eastAsia="맑은 고딕" w:hAnsi="맑은 고딕" w:cs="Times New Roman" w:hint="eastAsia"/>
      </w:rPr>
    </w:lvl>
    <w:lvl w:ilvl="4" w:tplc="AC887D3C">
      <w:start w:val="1"/>
      <w:numFmt w:val="bullet"/>
      <w:lvlText w:val="•"/>
      <w:lvlJc w:val="left"/>
      <w:pPr>
        <w:tabs>
          <w:tab w:val="num" w:pos="3600"/>
        </w:tabs>
        <w:ind w:left="3600" w:hanging="360"/>
      </w:pPr>
      <w:rPr>
        <w:rFonts w:ascii="Arial" w:hAnsi="Arial" w:hint="default"/>
      </w:rPr>
    </w:lvl>
    <w:lvl w:ilvl="5" w:tplc="DB36381E">
      <w:start w:val="1"/>
      <w:numFmt w:val="bullet"/>
      <w:lvlText w:val="•"/>
      <w:lvlJc w:val="left"/>
      <w:pPr>
        <w:tabs>
          <w:tab w:val="num" w:pos="4320"/>
        </w:tabs>
        <w:ind w:left="4320" w:hanging="360"/>
      </w:pPr>
      <w:rPr>
        <w:rFonts w:ascii="Arial" w:hAnsi="Arial" w:hint="default"/>
      </w:rPr>
    </w:lvl>
    <w:lvl w:ilvl="6" w:tplc="5B1A7C0A">
      <w:start w:val="1"/>
      <w:numFmt w:val="bullet"/>
      <w:lvlText w:val="•"/>
      <w:lvlJc w:val="left"/>
      <w:pPr>
        <w:tabs>
          <w:tab w:val="num" w:pos="5040"/>
        </w:tabs>
        <w:ind w:left="5040" w:hanging="360"/>
      </w:pPr>
      <w:rPr>
        <w:rFonts w:ascii="Arial" w:hAnsi="Arial" w:hint="default"/>
      </w:rPr>
    </w:lvl>
    <w:lvl w:ilvl="7" w:tplc="E86E478E" w:tentative="1">
      <w:start w:val="1"/>
      <w:numFmt w:val="bullet"/>
      <w:lvlText w:val="•"/>
      <w:lvlJc w:val="left"/>
      <w:pPr>
        <w:tabs>
          <w:tab w:val="num" w:pos="5760"/>
        </w:tabs>
        <w:ind w:left="5760" w:hanging="360"/>
      </w:pPr>
      <w:rPr>
        <w:rFonts w:ascii="Arial" w:hAnsi="Arial" w:hint="default"/>
      </w:rPr>
    </w:lvl>
    <w:lvl w:ilvl="8" w:tplc="A9B63A0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9596E33"/>
    <w:multiLevelType w:val="hybridMultilevel"/>
    <w:tmpl w:val="F7426622"/>
    <w:lvl w:ilvl="0" w:tplc="B89CBA54">
      <w:start w:val="1"/>
      <w:numFmt w:val="bullet"/>
      <w:lvlText w:val="•"/>
      <w:lvlJc w:val="left"/>
      <w:pPr>
        <w:tabs>
          <w:tab w:val="num" w:pos="720"/>
        </w:tabs>
        <w:ind w:left="720" w:hanging="360"/>
      </w:pPr>
      <w:rPr>
        <w:rFonts w:ascii="Arial" w:hAnsi="Arial" w:hint="default"/>
      </w:rPr>
    </w:lvl>
    <w:lvl w:ilvl="1" w:tplc="D73EE27A" w:tentative="1">
      <w:start w:val="1"/>
      <w:numFmt w:val="bullet"/>
      <w:lvlText w:val="•"/>
      <w:lvlJc w:val="left"/>
      <w:pPr>
        <w:tabs>
          <w:tab w:val="num" w:pos="1440"/>
        </w:tabs>
        <w:ind w:left="1440" w:hanging="360"/>
      </w:pPr>
      <w:rPr>
        <w:rFonts w:ascii="Arial" w:hAnsi="Arial" w:hint="default"/>
      </w:rPr>
    </w:lvl>
    <w:lvl w:ilvl="2" w:tplc="DD9056FE">
      <w:start w:val="1"/>
      <w:numFmt w:val="bullet"/>
      <w:lvlText w:val="•"/>
      <w:lvlJc w:val="left"/>
      <w:pPr>
        <w:tabs>
          <w:tab w:val="num" w:pos="2160"/>
        </w:tabs>
        <w:ind w:left="2160" w:hanging="360"/>
      </w:pPr>
      <w:rPr>
        <w:rFonts w:ascii="Arial" w:hAnsi="Arial" w:hint="default"/>
      </w:rPr>
    </w:lvl>
    <w:lvl w:ilvl="3" w:tplc="D3B8E09C" w:tentative="1">
      <w:start w:val="1"/>
      <w:numFmt w:val="bullet"/>
      <w:lvlText w:val="•"/>
      <w:lvlJc w:val="left"/>
      <w:pPr>
        <w:tabs>
          <w:tab w:val="num" w:pos="2880"/>
        </w:tabs>
        <w:ind w:left="2880" w:hanging="360"/>
      </w:pPr>
      <w:rPr>
        <w:rFonts w:ascii="Arial" w:hAnsi="Arial" w:hint="default"/>
      </w:rPr>
    </w:lvl>
    <w:lvl w:ilvl="4" w:tplc="8638B656" w:tentative="1">
      <w:start w:val="1"/>
      <w:numFmt w:val="bullet"/>
      <w:lvlText w:val="•"/>
      <w:lvlJc w:val="left"/>
      <w:pPr>
        <w:tabs>
          <w:tab w:val="num" w:pos="3600"/>
        </w:tabs>
        <w:ind w:left="3600" w:hanging="360"/>
      </w:pPr>
      <w:rPr>
        <w:rFonts w:ascii="Arial" w:hAnsi="Arial" w:hint="default"/>
      </w:rPr>
    </w:lvl>
    <w:lvl w:ilvl="5" w:tplc="7BB202EE" w:tentative="1">
      <w:start w:val="1"/>
      <w:numFmt w:val="bullet"/>
      <w:lvlText w:val="•"/>
      <w:lvlJc w:val="left"/>
      <w:pPr>
        <w:tabs>
          <w:tab w:val="num" w:pos="4320"/>
        </w:tabs>
        <w:ind w:left="4320" w:hanging="360"/>
      </w:pPr>
      <w:rPr>
        <w:rFonts w:ascii="Arial" w:hAnsi="Arial" w:hint="default"/>
      </w:rPr>
    </w:lvl>
    <w:lvl w:ilvl="6" w:tplc="AA9A68DC" w:tentative="1">
      <w:start w:val="1"/>
      <w:numFmt w:val="bullet"/>
      <w:lvlText w:val="•"/>
      <w:lvlJc w:val="left"/>
      <w:pPr>
        <w:tabs>
          <w:tab w:val="num" w:pos="5040"/>
        </w:tabs>
        <w:ind w:left="5040" w:hanging="360"/>
      </w:pPr>
      <w:rPr>
        <w:rFonts w:ascii="Arial" w:hAnsi="Arial" w:hint="default"/>
      </w:rPr>
    </w:lvl>
    <w:lvl w:ilvl="7" w:tplc="2A509462" w:tentative="1">
      <w:start w:val="1"/>
      <w:numFmt w:val="bullet"/>
      <w:lvlText w:val="•"/>
      <w:lvlJc w:val="left"/>
      <w:pPr>
        <w:tabs>
          <w:tab w:val="num" w:pos="5760"/>
        </w:tabs>
        <w:ind w:left="5760" w:hanging="360"/>
      </w:pPr>
      <w:rPr>
        <w:rFonts w:ascii="Arial" w:hAnsi="Arial" w:hint="default"/>
      </w:rPr>
    </w:lvl>
    <w:lvl w:ilvl="8" w:tplc="FC1438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037B48"/>
    <w:multiLevelType w:val="hybridMultilevel"/>
    <w:tmpl w:val="8E74670E"/>
    <w:lvl w:ilvl="0" w:tplc="FFFFFFFF">
      <w:start w:val="1"/>
      <w:numFmt w:val="bullet"/>
      <w:lvlText w:val="•"/>
      <w:lvlJc w:val="left"/>
      <w:pPr>
        <w:ind w:left="800" w:hanging="400"/>
      </w:pPr>
      <w:rPr>
        <w:rFonts w:ascii="Times New Roman" w:hAnsi="Times New Roman" w:hint="default"/>
      </w:rPr>
    </w:lvl>
    <w:lvl w:ilvl="1" w:tplc="5C6C2CFC">
      <w:numFmt w:val="bullet"/>
      <w:lvlText w:val="-"/>
      <w:lvlJc w:val="left"/>
      <w:pPr>
        <w:ind w:left="1200" w:hanging="400"/>
      </w:pPr>
      <w:rPr>
        <w:rFonts w:ascii="Times New Roman" w:eastAsia="Times New Roman" w:hAnsi="Times New Roman" w:cs="Times New Roman"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A3E5671"/>
    <w:multiLevelType w:val="hybridMultilevel"/>
    <w:tmpl w:val="DC567700"/>
    <w:lvl w:ilvl="0" w:tplc="80FCADF6">
      <w:start w:val="2"/>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num w:numId="1">
    <w:abstractNumId w:val="13"/>
  </w:num>
  <w:num w:numId="2">
    <w:abstractNumId w:val="16"/>
  </w:num>
  <w:num w:numId="3">
    <w:abstractNumId w:val="31"/>
  </w:num>
  <w:num w:numId="4">
    <w:abstractNumId w:val="14"/>
  </w:num>
  <w:num w:numId="5">
    <w:abstractNumId w:val="21"/>
  </w:num>
  <w:num w:numId="6">
    <w:abstractNumId w:val="2"/>
  </w:num>
  <w:num w:numId="7">
    <w:abstractNumId w:val="12"/>
  </w:num>
  <w:num w:numId="8">
    <w:abstractNumId w:val="32"/>
  </w:num>
  <w:num w:numId="9">
    <w:abstractNumId w:val="3"/>
  </w:num>
  <w:num w:numId="10">
    <w:abstractNumId w:val="26"/>
  </w:num>
  <w:num w:numId="11">
    <w:abstractNumId w:val="15"/>
  </w:num>
  <w:num w:numId="12">
    <w:abstractNumId w:val="28"/>
  </w:num>
  <w:num w:numId="13">
    <w:abstractNumId w:val="6"/>
  </w:num>
  <w:num w:numId="14">
    <w:abstractNumId w:val="0"/>
  </w:num>
  <w:num w:numId="15">
    <w:abstractNumId w:val="9"/>
  </w:num>
  <w:num w:numId="16">
    <w:abstractNumId w:val="7"/>
  </w:num>
  <w:num w:numId="17">
    <w:abstractNumId w:val="1"/>
  </w:num>
  <w:num w:numId="18">
    <w:abstractNumId w:val="20"/>
  </w:num>
  <w:num w:numId="19">
    <w:abstractNumId w:val="10"/>
  </w:num>
  <w:num w:numId="20">
    <w:abstractNumId w:val="23"/>
  </w:num>
  <w:num w:numId="21">
    <w:abstractNumId w:val="4"/>
  </w:num>
  <w:num w:numId="22">
    <w:abstractNumId w:val="5"/>
  </w:num>
  <w:num w:numId="23">
    <w:abstractNumId w:val="11"/>
  </w:num>
  <w:num w:numId="24">
    <w:abstractNumId w:val="19"/>
  </w:num>
  <w:num w:numId="25">
    <w:abstractNumId w:val="17"/>
  </w:num>
  <w:num w:numId="26">
    <w:abstractNumId w:val="27"/>
  </w:num>
  <w:num w:numId="27">
    <w:abstractNumId w:val="8"/>
  </w:num>
  <w:num w:numId="28">
    <w:abstractNumId w:val="22"/>
  </w:num>
  <w:num w:numId="29">
    <w:abstractNumId w:val="30"/>
  </w:num>
  <w:num w:numId="30">
    <w:abstractNumId w:val="29"/>
  </w:num>
  <w:num w:numId="31">
    <w:abstractNumId w:val="18"/>
  </w:num>
  <w:num w:numId="32">
    <w:abstractNumId w:val="25"/>
  </w:num>
  <w:num w:numId="33">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758"/>
    <w:rsid w:val="00003865"/>
    <w:rsid w:val="000051AC"/>
    <w:rsid w:val="00005B30"/>
    <w:rsid w:val="00005E01"/>
    <w:rsid w:val="00005ECD"/>
    <w:rsid w:val="00006544"/>
    <w:rsid w:val="00006C26"/>
    <w:rsid w:val="00006F28"/>
    <w:rsid w:val="000071F2"/>
    <w:rsid w:val="00007FCC"/>
    <w:rsid w:val="00011776"/>
    <w:rsid w:val="00011B6C"/>
    <w:rsid w:val="00011FFC"/>
    <w:rsid w:val="0001233B"/>
    <w:rsid w:val="00012A70"/>
    <w:rsid w:val="00014883"/>
    <w:rsid w:val="00015C67"/>
    <w:rsid w:val="000163E5"/>
    <w:rsid w:val="00016438"/>
    <w:rsid w:val="00016F60"/>
    <w:rsid w:val="0002083D"/>
    <w:rsid w:val="000237F0"/>
    <w:rsid w:val="0002422D"/>
    <w:rsid w:val="000245B1"/>
    <w:rsid w:val="00024D99"/>
    <w:rsid w:val="00025BB0"/>
    <w:rsid w:val="000262E1"/>
    <w:rsid w:val="00026625"/>
    <w:rsid w:val="000267C4"/>
    <w:rsid w:val="000272E1"/>
    <w:rsid w:val="0003022D"/>
    <w:rsid w:val="00030706"/>
    <w:rsid w:val="000314F4"/>
    <w:rsid w:val="000316D2"/>
    <w:rsid w:val="00031A51"/>
    <w:rsid w:val="000327F6"/>
    <w:rsid w:val="0003395E"/>
    <w:rsid w:val="000340F9"/>
    <w:rsid w:val="000348A1"/>
    <w:rsid w:val="00035742"/>
    <w:rsid w:val="00035FFD"/>
    <w:rsid w:val="00037BA8"/>
    <w:rsid w:val="00040120"/>
    <w:rsid w:val="00040457"/>
    <w:rsid w:val="00040A5F"/>
    <w:rsid w:val="000417AC"/>
    <w:rsid w:val="00042CB1"/>
    <w:rsid w:val="0004373D"/>
    <w:rsid w:val="000444ED"/>
    <w:rsid w:val="00044D9B"/>
    <w:rsid w:val="00045717"/>
    <w:rsid w:val="00046CA0"/>
    <w:rsid w:val="00047229"/>
    <w:rsid w:val="0004742B"/>
    <w:rsid w:val="00047C3B"/>
    <w:rsid w:val="00050023"/>
    <w:rsid w:val="00050033"/>
    <w:rsid w:val="0005024B"/>
    <w:rsid w:val="00050264"/>
    <w:rsid w:val="00050882"/>
    <w:rsid w:val="00050C6A"/>
    <w:rsid w:val="00051F83"/>
    <w:rsid w:val="00052754"/>
    <w:rsid w:val="00052C4D"/>
    <w:rsid w:val="0005399B"/>
    <w:rsid w:val="00053BA6"/>
    <w:rsid w:val="00053C07"/>
    <w:rsid w:val="00053CA7"/>
    <w:rsid w:val="00053E45"/>
    <w:rsid w:val="00056D90"/>
    <w:rsid w:val="0006072E"/>
    <w:rsid w:val="0006081C"/>
    <w:rsid w:val="00061143"/>
    <w:rsid w:val="00061F03"/>
    <w:rsid w:val="000625AC"/>
    <w:rsid w:val="000635B7"/>
    <w:rsid w:val="00064171"/>
    <w:rsid w:val="000642BA"/>
    <w:rsid w:val="00065751"/>
    <w:rsid w:val="000662E2"/>
    <w:rsid w:val="00067B1B"/>
    <w:rsid w:val="00070CBA"/>
    <w:rsid w:val="00071026"/>
    <w:rsid w:val="00071239"/>
    <w:rsid w:val="00072377"/>
    <w:rsid w:val="00076803"/>
    <w:rsid w:val="000769B6"/>
    <w:rsid w:val="000805B6"/>
    <w:rsid w:val="00081269"/>
    <w:rsid w:val="0008134D"/>
    <w:rsid w:val="00081C07"/>
    <w:rsid w:val="000837A6"/>
    <w:rsid w:val="000838A6"/>
    <w:rsid w:val="000845F6"/>
    <w:rsid w:val="00085A40"/>
    <w:rsid w:val="00086275"/>
    <w:rsid w:val="000876CF"/>
    <w:rsid w:val="0008775A"/>
    <w:rsid w:val="00090376"/>
    <w:rsid w:val="00091733"/>
    <w:rsid w:val="00091A2F"/>
    <w:rsid w:val="000927B7"/>
    <w:rsid w:val="000938A6"/>
    <w:rsid w:val="00093DA6"/>
    <w:rsid w:val="0009433B"/>
    <w:rsid w:val="00094739"/>
    <w:rsid w:val="00094939"/>
    <w:rsid w:val="0009531F"/>
    <w:rsid w:val="000959AF"/>
    <w:rsid w:val="000959BD"/>
    <w:rsid w:val="00095AEF"/>
    <w:rsid w:val="00096C13"/>
    <w:rsid w:val="000A130D"/>
    <w:rsid w:val="000A17A5"/>
    <w:rsid w:val="000A1A8B"/>
    <w:rsid w:val="000A1AC6"/>
    <w:rsid w:val="000A1B05"/>
    <w:rsid w:val="000A1FF3"/>
    <w:rsid w:val="000A28B4"/>
    <w:rsid w:val="000A3D2D"/>
    <w:rsid w:val="000A5706"/>
    <w:rsid w:val="000A7249"/>
    <w:rsid w:val="000A7540"/>
    <w:rsid w:val="000B00AF"/>
    <w:rsid w:val="000B024B"/>
    <w:rsid w:val="000B0FFA"/>
    <w:rsid w:val="000B2656"/>
    <w:rsid w:val="000B2D68"/>
    <w:rsid w:val="000B2D97"/>
    <w:rsid w:val="000B30BB"/>
    <w:rsid w:val="000B3E85"/>
    <w:rsid w:val="000B5668"/>
    <w:rsid w:val="000B5801"/>
    <w:rsid w:val="000B6CE8"/>
    <w:rsid w:val="000B6DEA"/>
    <w:rsid w:val="000B7C10"/>
    <w:rsid w:val="000C12E4"/>
    <w:rsid w:val="000C1F50"/>
    <w:rsid w:val="000C3717"/>
    <w:rsid w:val="000C3A65"/>
    <w:rsid w:val="000C420A"/>
    <w:rsid w:val="000C4B65"/>
    <w:rsid w:val="000C5704"/>
    <w:rsid w:val="000C64BD"/>
    <w:rsid w:val="000C6BDE"/>
    <w:rsid w:val="000C74AC"/>
    <w:rsid w:val="000C7E4D"/>
    <w:rsid w:val="000D0272"/>
    <w:rsid w:val="000D1DC6"/>
    <w:rsid w:val="000D2BC1"/>
    <w:rsid w:val="000D45A9"/>
    <w:rsid w:val="000D5993"/>
    <w:rsid w:val="000D690B"/>
    <w:rsid w:val="000D6E75"/>
    <w:rsid w:val="000E08A0"/>
    <w:rsid w:val="000E0CAE"/>
    <w:rsid w:val="000E1410"/>
    <w:rsid w:val="000E2642"/>
    <w:rsid w:val="000E29D0"/>
    <w:rsid w:val="000E4E4B"/>
    <w:rsid w:val="000E5D87"/>
    <w:rsid w:val="000E717F"/>
    <w:rsid w:val="000E79DE"/>
    <w:rsid w:val="000F0379"/>
    <w:rsid w:val="000F06FC"/>
    <w:rsid w:val="000F1A6F"/>
    <w:rsid w:val="000F3152"/>
    <w:rsid w:val="000F3F61"/>
    <w:rsid w:val="000F4EEF"/>
    <w:rsid w:val="000F5465"/>
    <w:rsid w:val="000F6095"/>
    <w:rsid w:val="000F625E"/>
    <w:rsid w:val="000F68D0"/>
    <w:rsid w:val="000F72FE"/>
    <w:rsid w:val="000F7F74"/>
    <w:rsid w:val="0010028A"/>
    <w:rsid w:val="00101117"/>
    <w:rsid w:val="0010279D"/>
    <w:rsid w:val="00103CE8"/>
    <w:rsid w:val="00103CFB"/>
    <w:rsid w:val="00103EDB"/>
    <w:rsid w:val="00107622"/>
    <w:rsid w:val="00110799"/>
    <w:rsid w:val="00110BBB"/>
    <w:rsid w:val="00110FD2"/>
    <w:rsid w:val="0011163C"/>
    <w:rsid w:val="0011311D"/>
    <w:rsid w:val="00113182"/>
    <w:rsid w:val="001131FA"/>
    <w:rsid w:val="0011403C"/>
    <w:rsid w:val="001151BF"/>
    <w:rsid w:val="00115AF9"/>
    <w:rsid w:val="001174BC"/>
    <w:rsid w:val="00117CF2"/>
    <w:rsid w:val="00117EE3"/>
    <w:rsid w:val="00117F07"/>
    <w:rsid w:val="00120A22"/>
    <w:rsid w:val="00121324"/>
    <w:rsid w:val="00121F39"/>
    <w:rsid w:val="00123209"/>
    <w:rsid w:val="00123B37"/>
    <w:rsid w:val="00124035"/>
    <w:rsid w:val="00124228"/>
    <w:rsid w:val="001253E7"/>
    <w:rsid w:val="00125494"/>
    <w:rsid w:val="00125F0D"/>
    <w:rsid w:val="001260A0"/>
    <w:rsid w:val="0013002E"/>
    <w:rsid w:val="00130E73"/>
    <w:rsid w:val="00132C3C"/>
    <w:rsid w:val="00133B5A"/>
    <w:rsid w:val="0013495F"/>
    <w:rsid w:val="00134C42"/>
    <w:rsid w:val="001350A9"/>
    <w:rsid w:val="001357BA"/>
    <w:rsid w:val="00135836"/>
    <w:rsid w:val="001366D2"/>
    <w:rsid w:val="0013790E"/>
    <w:rsid w:val="00140FC4"/>
    <w:rsid w:val="0014116F"/>
    <w:rsid w:val="00141FB9"/>
    <w:rsid w:val="0014213E"/>
    <w:rsid w:val="00143705"/>
    <w:rsid w:val="001463F8"/>
    <w:rsid w:val="0014661C"/>
    <w:rsid w:val="00146DE9"/>
    <w:rsid w:val="00147F6E"/>
    <w:rsid w:val="00151CE2"/>
    <w:rsid w:val="00152563"/>
    <w:rsid w:val="00152714"/>
    <w:rsid w:val="00153DB2"/>
    <w:rsid w:val="0015449F"/>
    <w:rsid w:val="001555A7"/>
    <w:rsid w:val="00157485"/>
    <w:rsid w:val="001578CC"/>
    <w:rsid w:val="00157C70"/>
    <w:rsid w:val="0016051A"/>
    <w:rsid w:val="001608B9"/>
    <w:rsid w:val="00160BD7"/>
    <w:rsid w:val="00163259"/>
    <w:rsid w:val="001638B9"/>
    <w:rsid w:val="00164099"/>
    <w:rsid w:val="00170713"/>
    <w:rsid w:val="001708DB"/>
    <w:rsid w:val="001713E4"/>
    <w:rsid w:val="00171565"/>
    <w:rsid w:val="001719AE"/>
    <w:rsid w:val="001720C6"/>
    <w:rsid w:val="00172284"/>
    <w:rsid w:val="00172F36"/>
    <w:rsid w:val="00173C77"/>
    <w:rsid w:val="00174101"/>
    <w:rsid w:val="00174AF9"/>
    <w:rsid w:val="00174EDF"/>
    <w:rsid w:val="001752CB"/>
    <w:rsid w:val="00175FC5"/>
    <w:rsid w:val="00176169"/>
    <w:rsid w:val="00180798"/>
    <w:rsid w:val="00180AB1"/>
    <w:rsid w:val="00180F1D"/>
    <w:rsid w:val="001833AA"/>
    <w:rsid w:val="00183416"/>
    <w:rsid w:val="00183DDB"/>
    <w:rsid w:val="00185672"/>
    <w:rsid w:val="00186472"/>
    <w:rsid w:val="00186925"/>
    <w:rsid w:val="001909A3"/>
    <w:rsid w:val="00190FE5"/>
    <w:rsid w:val="00191020"/>
    <w:rsid w:val="0019277C"/>
    <w:rsid w:val="001931E6"/>
    <w:rsid w:val="001935E7"/>
    <w:rsid w:val="001940AC"/>
    <w:rsid w:val="001942ED"/>
    <w:rsid w:val="00194892"/>
    <w:rsid w:val="00194F8E"/>
    <w:rsid w:val="001952FC"/>
    <w:rsid w:val="00195589"/>
    <w:rsid w:val="001958F1"/>
    <w:rsid w:val="00196E2B"/>
    <w:rsid w:val="00196F52"/>
    <w:rsid w:val="001A0231"/>
    <w:rsid w:val="001A0858"/>
    <w:rsid w:val="001A35CB"/>
    <w:rsid w:val="001A3740"/>
    <w:rsid w:val="001A3AC1"/>
    <w:rsid w:val="001A443E"/>
    <w:rsid w:val="001A5586"/>
    <w:rsid w:val="001A7EF9"/>
    <w:rsid w:val="001B059F"/>
    <w:rsid w:val="001B0CEB"/>
    <w:rsid w:val="001B0FAA"/>
    <w:rsid w:val="001B1423"/>
    <w:rsid w:val="001B1C91"/>
    <w:rsid w:val="001B1FBE"/>
    <w:rsid w:val="001B20A7"/>
    <w:rsid w:val="001B23F1"/>
    <w:rsid w:val="001B368B"/>
    <w:rsid w:val="001B42BE"/>
    <w:rsid w:val="001B4923"/>
    <w:rsid w:val="001B555A"/>
    <w:rsid w:val="001B6151"/>
    <w:rsid w:val="001B76A7"/>
    <w:rsid w:val="001B7AAA"/>
    <w:rsid w:val="001C03E1"/>
    <w:rsid w:val="001C08D8"/>
    <w:rsid w:val="001C0985"/>
    <w:rsid w:val="001C341E"/>
    <w:rsid w:val="001C3AAF"/>
    <w:rsid w:val="001C4394"/>
    <w:rsid w:val="001C46C3"/>
    <w:rsid w:val="001C590A"/>
    <w:rsid w:val="001C5ED9"/>
    <w:rsid w:val="001C63C9"/>
    <w:rsid w:val="001C6CBE"/>
    <w:rsid w:val="001C71E5"/>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4C3"/>
    <w:rsid w:val="001E06CF"/>
    <w:rsid w:val="001E10D6"/>
    <w:rsid w:val="001E11BB"/>
    <w:rsid w:val="001E1778"/>
    <w:rsid w:val="001E17CA"/>
    <w:rsid w:val="001E189E"/>
    <w:rsid w:val="001E18B4"/>
    <w:rsid w:val="001E1F8B"/>
    <w:rsid w:val="001E2160"/>
    <w:rsid w:val="001E2298"/>
    <w:rsid w:val="001E2577"/>
    <w:rsid w:val="001E394C"/>
    <w:rsid w:val="001E4D6E"/>
    <w:rsid w:val="001E5758"/>
    <w:rsid w:val="001E601E"/>
    <w:rsid w:val="001E6134"/>
    <w:rsid w:val="001E6C39"/>
    <w:rsid w:val="001E77CD"/>
    <w:rsid w:val="001E7A9E"/>
    <w:rsid w:val="001F0BED"/>
    <w:rsid w:val="001F0CB1"/>
    <w:rsid w:val="001F1A91"/>
    <w:rsid w:val="001F1FAF"/>
    <w:rsid w:val="001F23B3"/>
    <w:rsid w:val="001F2737"/>
    <w:rsid w:val="001F2A3C"/>
    <w:rsid w:val="001F38E1"/>
    <w:rsid w:val="001F5C28"/>
    <w:rsid w:val="001F78B6"/>
    <w:rsid w:val="001F7A86"/>
    <w:rsid w:val="00200B2D"/>
    <w:rsid w:val="00200F54"/>
    <w:rsid w:val="0020198C"/>
    <w:rsid w:val="00202E01"/>
    <w:rsid w:val="0020320A"/>
    <w:rsid w:val="002042CB"/>
    <w:rsid w:val="0020453D"/>
    <w:rsid w:val="00205FFF"/>
    <w:rsid w:val="00206DA4"/>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FAC"/>
    <w:rsid w:val="00222CC8"/>
    <w:rsid w:val="00224A5C"/>
    <w:rsid w:val="00225541"/>
    <w:rsid w:val="00230761"/>
    <w:rsid w:val="002308FA"/>
    <w:rsid w:val="0023308F"/>
    <w:rsid w:val="00234A18"/>
    <w:rsid w:val="00235375"/>
    <w:rsid w:val="00236292"/>
    <w:rsid w:val="002364CB"/>
    <w:rsid w:val="002365CF"/>
    <w:rsid w:val="00237340"/>
    <w:rsid w:val="002374EE"/>
    <w:rsid w:val="002375A4"/>
    <w:rsid w:val="00237AC1"/>
    <w:rsid w:val="00240207"/>
    <w:rsid w:val="00240DB5"/>
    <w:rsid w:val="00240E62"/>
    <w:rsid w:val="00241016"/>
    <w:rsid w:val="00242649"/>
    <w:rsid w:val="00242BBA"/>
    <w:rsid w:val="00242D61"/>
    <w:rsid w:val="00243427"/>
    <w:rsid w:val="00243F8F"/>
    <w:rsid w:val="00244401"/>
    <w:rsid w:val="00244D2F"/>
    <w:rsid w:val="00245B7D"/>
    <w:rsid w:val="00246998"/>
    <w:rsid w:val="00246A1F"/>
    <w:rsid w:val="00247B93"/>
    <w:rsid w:val="00250222"/>
    <w:rsid w:val="002514D7"/>
    <w:rsid w:val="00251539"/>
    <w:rsid w:val="00252A4A"/>
    <w:rsid w:val="00252AE8"/>
    <w:rsid w:val="0025379E"/>
    <w:rsid w:val="002539F7"/>
    <w:rsid w:val="00253AE9"/>
    <w:rsid w:val="00254C3E"/>
    <w:rsid w:val="00254DA7"/>
    <w:rsid w:val="00254E4F"/>
    <w:rsid w:val="00255279"/>
    <w:rsid w:val="00256B3B"/>
    <w:rsid w:val="00257065"/>
    <w:rsid w:val="002574CB"/>
    <w:rsid w:val="0025759D"/>
    <w:rsid w:val="002577B4"/>
    <w:rsid w:val="00257D42"/>
    <w:rsid w:val="00257F3B"/>
    <w:rsid w:val="002604EE"/>
    <w:rsid w:val="00260950"/>
    <w:rsid w:val="0026136D"/>
    <w:rsid w:val="00261B0B"/>
    <w:rsid w:val="00262212"/>
    <w:rsid w:val="00262677"/>
    <w:rsid w:val="00267059"/>
    <w:rsid w:val="00270239"/>
    <w:rsid w:val="002704EF"/>
    <w:rsid w:val="00270C16"/>
    <w:rsid w:val="00270E59"/>
    <w:rsid w:val="002713D0"/>
    <w:rsid w:val="002723DF"/>
    <w:rsid w:val="00272990"/>
    <w:rsid w:val="0027299F"/>
    <w:rsid w:val="00274939"/>
    <w:rsid w:val="00274C27"/>
    <w:rsid w:val="00275178"/>
    <w:rsid w:val="00281DE1"/>
    <w:rsid w:val="00281E47"/>
    <w:rsid w:val="00282309"/>
    <w:rsid w:val="002837EF"/>
    <w:rsid w:val="002858D5"/>
    <w:rsid w:val="00286342"/>
    <w:rsid w:val="0028688D"/>
    <w:rsid w:val="002870C4"/>
    <w:rsid w:val="002875A3"/>
    <w:rsid w:val="0028764B"/>
    <w:rsid w:val="00287E74"/>
    <w:rsid w:val="002900E8"/>
    <w:rsid w:val="00290639"/>
    <w:rsid w:val="00291714"/>
    <w:rsid w:val="00292749"/>
    <w:rsid w:val="0029474E"/>
    <w:rsid w:val="00294BB1"/>
    <w:rsid w:val="00296AFA"/>
    <w:rsid w:val="00297C50"/>
    <w:rsid w:val="002A0F60"/>
    <w:rsid w:val="002A1223"/>
    <w:rsid w:val="002A146F"/>
    <w:rsid w:val="002A1939"/>
    <w:rsid w:val="002A1DEA"/>
    <w:rsid w:val="002A2489"/>
    <w:rsid w:val="002A286E"/>
    <w:rsid w:val="002A33D9"/>
    <w:rsid w:val="002A4267"/>
    <w:rsid w:val="002A4611"/>
    <w:rsid w:val="002A4907"/>
    <w:rsid w:val="002A514A"/>
    <w:rsid w:val="002A6C82"/>
    <w:rsid w:val="002A739C"/>
    <w:rsid w:val="002A784E"/>
    <w:rsid w:val="002A7978"/>
    <w:rsid w:val="002A79CF"/>
    <w:rsid w:val="002A7A75"/>
    <w:rsid w:val="002B14AB"/>
    <w:rsid w:val="002B1B1A"/>
    <w:rsid w:val="002B201C"/>
    <w:rsid w:val="002B251A"/>
    <w:rsid w:val="002B4969"/>
    <w:rsid w:val="002B5DE6"/>
    <w:rsid w:val="002B6106"/>
    <w:rsid w:val="002B6B5E"/>
    <w:rsid w:val="002C0912"/>
    <w:rsid w:val="002C0CF3"/>
    <w:rsid w:val="002C1EEA"/>
    <w:rsid w:val="002C233C"/>
    <w:rsid w:val="002C2E65"/>
    <w:rsid w:val="002C7066"/>
    <w:rsid w:val="002C74DD"/>
    <w:rsid w:val="002C781B"/>
    <w:rsid w:val="002C7B7A"/>
    <w:rsid w:val="002D01E2"/>
    <w:rsid w:val="002D054A"/>
    <w:rsid w:val="002D1795"/>
    <w:rsid w:val="002D1EC9"/>
    <w:rsid w:val="002D229D"/>
    <w:rsid w:val="002D37A7"/>
    <w:rsid w:val="002D3E8E"/>
    <w:rsid w:val="002D5126"/>
    <w:rsid w:val="002D550C"/>
    <w:rsid w:val="002D7F8B"/>
    <w:rsid w:val="002E0D75"/>
    <w:rsid w:val="002E1599"/>
    <w:rsid w:val="002E2F01"/>
    <w:rsid w:val="002E3E1A"/>
    <w:rsid w:val="002E4E19"/>
    <w:rsid w:val="002F076E"/>
    <w:rsid w:val="002F08FF"/>
    <w:rsid w:val="002F0C5B"/>
    <w:rsid w:val="002F0F22"/>
    <w:rsid w:val="002F1438"/>
    <w:rsid w:val="002F144C"/>
    <w:rsid w:val="002F172E"/>
    <w:rsid w:val="002F1885"/>
    <w:rsid w:val="002F21D4"/>
    <w:rsid w:val="002F26AD"/>
    <w:rsid w:val="002F3BC1"/>
    <w:rsid w:val="002F4274"/>
    <w:rsid w:val="002F4E7D"/>
    <w:rsid w:val="002F672A"/>
    <w:rsid w:val="002F77A6"/>
    <w:rsid w:val="002F7B67"/>
    <w:rsid w:val="00300B7F"/>
    <w:rsid w:val="003019D7"/>
    <w:rsid w:val="003023F4"/>
    <w:rsid w:val="00303A77"/>
    <w:rsid w:val="00304EB2"/>
    <w:rsid w:val="0030557E"/>
    <w:rsid w:val="003058CB"/>
    <w:rsid w:val="00307268"/>
    <w:rsid w:val="003074A2"/>
    <w:rsid w:val="00307ECE"/>
    <w:rsid w:val="00310471"/>
    <w:rsid w:val="003133DF"/>
    <w:rsid w:val="00313F78"/>
    <w:rsid w:val="00314EDE"/>
    <w:rsid w:val="00315D04"/>
    <w:rsid w:val="003174F1"/>
    <w:rsid w:val="00320346"/>
    <w:rsid w:val="00320A80"/>
    <w:rsid w:val="00320D7B"/>
    <w:rsid w:val="00323C2C"/>
    <w:rsid w:val="00324AD2"/>
    <w:rsid w:val="00326A36"/>
    <w:rsid w:val="00326A41"/>
    <w:rsid w:val="0033065F"/>
    <w:rsid w:val="003307C5"/>
    <w:rsid w:val="00330943"/>
    <w:rsid w:val="00330B3C"/>
    <w:rsid w:val="00330E67"/>
    <w:rsid w:val="0033168A"/>
    <w:rsid w:val="00331785"/>
    <w:rsid w:val="003321F2"/>
    <w:rsid w:val="003332F4"/>
    <w:rsid w:val="00333C8B"/>
    <w:rsid w:val="00334957"/>
    <w:rsid w:val="00334C75"/>
    <w:rsid w:val="00337630"/>
    <w:rsid w:val="0034215F"/>
    <w:rsid w:val="003422AB"/>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609B"/>
    <w:rsid w:val="00356E63"/>
    <w:rsid w:val="00357EA7"/>
    <w:rsid w:val="0036046A"/>
    <w:rsid w:val="00360D2B"/>
    <w:rsid w:val="00361EEB"/>
    <w:rsid w:val="00362AC9"/>
    <w:rsid w:val="003633E3"/>
    <w:rsid w:val="00363EDB"/>
    <w:rsid w:val="00363F36"/>
    <w:rsid w:val="00363F9A"/>
    <w:rsid w:val="003641ED"/>
    <w:rsid w:val="00364D2F"/>
    <w:rsid w:val="00365F5D"/>
    <w:rsid w:val="003661F2"/>
    <w:rsid w:val="00366695"/>
    <w:rsid w:val="00366970"/>
    <w:rsid w:val="00367C13"/>
    <w:rsid w:val="00367FE8"/>
    <w:rsid w:val="00370C1F"/>
    <w:rsid w:val="00371F48"/>
    <w:rsid w:val="00371F52"/>
    <w:rsid w:val="00372434"/>
    <w:rsid w:val="003739C5"/>
    <w:rsid w:val="00375F1E"/>
    <w:rsid w:val="00376857"/>
    <w:rsid w:val="003771C7"/>
    <w:rsid w:val="003774C9"/>
    <w:rsid w:val="00377E84"/>
    <w:rsid w:val="00380E89"/>
    <w:rsid w:val="00381ABC"/>
    <w:rsid w:val="00381DC5"/>
    <w:rsid w:val="003841C3"/>
    <w:rsid w:val="00385047"/>
    <w:rsid w:val="003854A9"/>
    <w:rsid w:val="003855F7"/>
    <w:rsid w:val="00385E65"/>
    <w:rsid w:val="00385F58"/>
    <w:rsid w:val="003869E2"/>
    <w:rsid w:val="00386DF9"/>
    <w:rsid w:val="0038741F"/>
    <w:rsid w:val="00387CB6"/>
    <w:rsid w:val="00390FF9"/>
    <w:rsid w:val="00393899"/>
    <w:rsid w:val="00393CFA"/>
    <w:rsid w:val="0039434D"/>
    <w:rsid w:val="00394DE0"/>
    <w:rsid w:val="00394FED"/>
    <w:rsid w:val="00395264"/>
    <w:rsid w:val="00395479"/>
    <w:rsid w:val="00395907"/>
    <w:rsid w:val="00396317"/>
    <w:rsid w:val="0039697D"/>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1F2E"/>
    <w:rsid w:val="003B1FEE"/>
    <w:rsid w:val="003B44A5"/>
    <w:rsid w:val="003B5F4F"/>
    <w:rsid w:val="003B63F9"/>
    <w:rsid w:val="003B6669"/>
    <w:rsid w:val="003B76F2"/>
    <w:rsid w:val="003B791E"/>
    <w:rsid w:val="003C0B51"/>
    <w:rsid w:val="003C16C4"/>
    <w:rsid w:val="003C242D"/>
    <w:rsid w:val="003C25AF"/>
    <w:rsid w:val="003C3567"/>
    <w:rsid w:val="003C478C"/>
    <w:rsid w:val="003C5368"/>
    <w:rsid w:val="003C55AC"/>
    <w:rsid w:val="003C59FB"/>
    <w:rsid w:val="003C5F96"/>
    <w:rsid w:val="003C6554"/>
    <w:rsid w:val="003C6E41"/>
    <w:rsid w:val="003C73BE"/>
    <w:rsid w:val="003C7466"/>
    <w:rsid w:val="003C76DA"/>
    <w:rsid w:val="003D1C0E"/>
    <w:rsid w:val="003D211B"/>
    <w:rsid w:val="003D21B8"/>
    <w:rsid w:val="003D2B96"/>
    <w:rsid w:val="003D32A3"/>
    <w:rsid w:val="003D3317"/>
    <w:rsid w:val="003D55C4"/>
    <w:rsid w:val="003D58AF"/>
    <w:rsid w:val="003E07A9"/>
    <w:rsid w:val="003E083F"/>
    <w:rsid w:val="003E195B"/>
    <w:rsid w:val="003E2606"/>
    <w:rsid w:val="003E3EBA"/>
    <w:rsid w:val="003E4182"/>
    <w:rsid w:val="003E4BEF"/>
    <w:rsid w:val="003E54BE"/>
    <w:rsid w:val="003E5785"/>
    <w:rsid w:val="003E587F"/>
    <w:rsid w:val="003E5AD4"/>
    <w:rsid w:val="003E5EEE"/>
    <w:rsid w:val="003E6437"/>
    <w:rsid w:val="003E6A48"/>
    <w:rsid w:val="003E6D1F"/>
    <w:rsid w:val="003E720B"/>
    <w:rsid w:val="003F2673"/>
    <w:rsid w:val="003F27FF"/>
    <w:rsid w:val="003F280B"/>
    <w:rsid w:val="003F29DA"/>
    <w:rsid w:val="003F2D4C"/>
    <w:rsid w:val="003F3186"/>
    <w:rsid w:val="003F4364"/>
    <w:rsid w:val="003F47CD"/>
    <w:rsid w:val="003F50F8"/>
    <w:rsid w:val="003F52ED"/>
    <w:rsid w:val="003F5D5A"/>
    <w:rsid w:val="003F7393"/>
    <w:rsid w:val="003F73C3"/>
    <w:rsid w:val="00400110"/>
    <w:rsid w:val="00401EBB"/>
    <w:rsid w:val="00402980"/>
    <w:rsid w:val="004058DC"/>
    <w:rsid w:val="0040601A"/>
    <w:rsid w:val="004063CD"/>
    <w:rsid w:val="00406AB0"/>
    <w:rsid w:val="00407419"/>
    <w:rsid w:val="00407EC8"/>
    <w:rsid w:val="00411806"/>
    <w:rsid w:val="00412358"/>
    <w:rsid w:val="004149C7"/>
    <w:rsid w:val="00415509"/>
    <w:rsid w:val="00415824"/>
    <w:rsid w:val="00417651"/>
    <w:rsid w:val="004210F0"/>
    <w:rsid w:val="00421697"/>
    <w:rsid w:val="0042191B"/>
    <w:rsid w:val="00422EC7"/>
    <w:rsid w:val="00422F8D"/>
    <w:rsid w:val="00425637"/>
    <w:rsid w:val="00425B1C"/>
    <w:rsid w:val="00425BCA"/>
    <w:rsid w:val="00427FCE"/>
    <w:rsid w:val="004301C4"/>
    <w:rsid w:val="00430B85"/>
    <w:rsid w:val="00431782"/>
    <w:rsid w:val="0043186D"/>
    <w:rsid w:val="00431D7D"/>
    <w:rsid w:val="00433221"/>
    <w:rsid w:val="00433C03"/>
    <w:rsid w:val="00433C9C"/>
    <w:rsid w:val="004340C4"/>
    <w:rsid w:val="00434FEE"/>
    <w:rsid w:val="0043500E"/>
    <w:rsid w:val="00435019"/>
    <w:rsid w:val="004359B6"/>
    <w:rsid w:val="00436154"/>
    <w:rsid w:val="00436749"/>
    <w:rsid w:val="00436DBC"/>
    <w:rsid w:val="00437A18"/>
    <w:rsid w:val="00440B4F"/>
    <w:rsid w:val="00441110"/>
    <w:rsid w:val="004415D5"/>
    <w:rsid w:val="00441844"/>
    <w:rsid w:val="004421A3"/>
    <w:rsid w:val="00442A82"/>
    <w:rsid w:val="00442BF5"/>
    <w:rsid w:val="00442E02"/>
    <w:rsid w:val="004430A1"/>
    <w:rsid w:val="00443601"/>
    <w:rsid w:val="0044632F"/>
    <w:rsid w:val="00446CBE"/>
    <w:rsid w:val="004475A3"/>
    <w:rsid w:val="00447AB4"/>
    <w:rsid w:val="00447ADE"/>
    <w:rsid w:val="00447F7D"/>
    <w:rsid w:val="00451823"/>
    <w:rsid w:val="00452E20"/>
    <w:rsid w:val="00453D27"/>
    <w:rsid w:val="0045441F"/>
    <w:rsid w:val="00454444"/>
    <w:rsid w:val="00454CE8"/>
    <w:rsid w:val="00455B12"/>
    <w:rsid w:val="00455EC9"/>
    <w:rsid w:val="00456305"/>
    <w:rsid w:val="00456AA3"/>
    <w:rsid w:val="004575B6"/>
    <w:rsid w:val="00457670"/>
    <w:rsid w:val="004577D6"/>
    <w:rsid w:val="00462FC8"/>
    <w:rsid w:val="004638AE"/>
    <w:rsid w:val="00463DCA"/>
    <w:rsid w:val="004643B8"/>
    <w:rsid w:val="00465C25"/>
    <w:rsid w:val="00467030"/>
    <w:rsid w:val="004674D4"/>
    <w:rsid w:val="00467EEB"/>
    <w:rsid w:val="00470174"/>
    <w:rsid w:val="00471349"/>
    <w:rsid w:val="00471BF2"/>
    <w:rsid w:val="00471CEE"/>
    <w:rsid w:val="004731FC"/>
    <w:rsid w:val="00473699"/>
    <w:rsid w:val="00474E7A"/>
    <w:rsid w:val="00474FDF"/>
    <w:rsid w:val="0047577C"/>
    <w:rsid w:val="00475E46"/>
    <w:rsid w:val="004800AF"/>
    <w:rsid w:val="00480B55"/>
    <w:rsid w:val="00480C8D"/>
    <w:rsid w:val="00481D06"/>
    <w:rsid w:val="00483CA4"/>
    <w:rsid w:val="00483CA8"/>
    <w:rsid w:val="0048403B"/>
    <w:rsid w:val="004842D6"/>
    <w:rsid w:val="00486042"/>
    <w:rsid w:val="004862E3"/>
    <w:rsid w:val="0048689F"/>
    <w:rsid w:val="004906A8"/>
    <w:rsid w:val="004926AD"/>
    <w:rsid w:val="0049360C"/>
    <w:rsid w:val="00493D2A"/>
    <w:rsid w:val="0049427F"/>
    <w:rsid w:val="00494A1E"/>
    <w:rsid w:val="004955B6"/>
    <w:rsid w:val="00496500"/>
    <w:rsid w:val="004967A5"/>
    <w:rsid w:val="0049726D"/>
    <w:rsid w:val="00497A30"/>
    <w:rsid w:val="004A0574"/>
    <w:rsid w:val="004A18E6"/>
    <w:rsid w:val="004A1EC4"/>
    <w:rsid w:val="004A1F0E"/>
    <w:rsid w:val="004A215C"/>
    <w:rsid w:val="004A2408"/>
    <w:rsid w:val="004A2FA8"/>
    <w:rsid w:val="004A30DF"/>
    <w:rsid w:val="004A31C5"/>
    <w:rsid w:val="004A38F6"/>
    <w:rsid w:val="004A3957"/>
    <w:rsid w:val="004A4047"/>
    <w:rsid w:val="004A4F57"/>
    <w:rsid w:val="004B0F3F"/>
    <w:rsid w:val="004B2020"/>
    <w:rsid w:val="004B36D7"/>
    <w:rsid w:val="004B36F5"/>
    <w:rsid w:val="004B4216"/>
    <w:rsid w:val="004B471B"/>
    <w:rsid w:val="004B5E5A"/>
    <w:rsid w:val="004B7567"/>
    <w:rsid w:val="004B7C3C"/>
    <w:rsid w:val="004C02D5"/>
    <w:rsid w:val="004C03C5"/>
    <w:rsid w:val="004C1155"/>
    <w:rsid w:val="004C180D"/>
    <w:rsid w:val="004C1FBB"/>
    <w:rsid w:val="004C29A1"/>
    <w:rsid w:val="004C4612"/>
    <w:rsid w:val="004C48FD"/>
    <w:rsid w:val="004C4DC2"/>
    <w:rsid w:val="004C5CD1"/>
    <w:rsid w:val="004C6595"/>
    <w:rsid w:val="004C6970"/>
    <w:rsid w:val="004C74A8"/>
    <w:rsid w:val="004C7BE8"/>
    <w:rsid w:val="004C7E4E"/>
    <w:rsid w:val="004D2914"/>
    <w:rsid w:val="004D35CE"/>
    <w:rsid w:val="004D3ADB"/>
    <w:rsid w:val="004D3CDC"/>
    <w:rsid w:val="004D4EE7"/>
    <w:rsid w:val="004D6B9F"/>
    <w:rsid w:val="004E09E5"/>
    <w:rsid w:val="004E0CCA"/>
    <w:rsid w:val="004E2953"/>
    <w:rsid w:val="004E2CEF"/>
    <w:rsid w:val="004E3A94"/>
    <w:rsid w:val="004E3BA0"/>
    <w:rsid w:val="004E3EE6"/>
    <w:rsid w:val="004E5C0A"/>
    <w:rsid w:val="004E650B"/>
    <w:rsid w:val="004F01CC"/>
    <w:rsid w:val="004F0707"/>
    <w:rsid w:val="004F0D66"/>
    <w:rsid w:val="004F12F1"/>
    <w:rsid w:val="004F19C1"/>
    <w:rsid w:val="004F19F7"/>
    <w:rsid w:val="004F220F"/>
    <w:rsid w:val="004F2F8C"/>
    <w:rsid w:val="004F44DC"/>
    <w:rsid w:val="004F5351"/>
    <w:rsid w:val="004F7056"/>
    <w:rsid w:val="004F77E1"/>
    <w:rsid w:val="0050041E"/>
    <w:rsid w:val="00501635"/>
    <w:rsid w:val="00501692"/>
    <w:rsid w:val="00501790"/>
    <w:rsid w:val="00501FA3"/>
    <w:rsid w:val="00502541"/>
    <w:rsid w:val="0050391B"/>
    <w:rsid w:val="00504126"/>
    <w:rsid w:val="00504DA0"/>
    <w:rsid w:val="00505DCA"/>
    <w:rsid w:val="005062DD"/>
    <w:rsid w:val="00506565"/>
    <w:rsid w:val="00506D63"/>
    <w:rsid w:val="0051090E"/>
    <w:rsid w:val="005117FC"/>
    <w:rsid w:val="00511C22"/>
    <w:rsid w:val="00511D43"/>
    <w:rsid w:val="005120B8"/>
    <w:rsid w:val="00512BD5"/>
    <w:rsid w:val="005132D8"/>
    <w:rsid w:val="0051363A"/>
    <w:rsid w:val="005146F9"/>
    <w:rsid w:val="00516997"/>
    <w:rsid w:val="005175CA"/>
    <w:rsid w:val="00517B31"/>
    <w:rsid w:val="00517BA4"/>
    <w:rsid w:val="00517C0B"/>
    <w:rsid w:val="00517D0E"/>
    <w:rsid w:val="005210F1"/>
    <w:rsid w:val="00521844"/>
    <w:rsid w:val="00521E7C"/>
    <w:rsid w:val="0052219E"/>
    <w:rsid w:val="005229C4"/>
    <w:rsid w:val="00523096"/>
    <w:rsid w:val="00523821"/>
    <w:rsid w:val="0052478A"/>
    <w:rsid w:val="00525650"/>
    <w:rsid w:val="005256C4"/>
    <w:rsid w:val="00525B81"/>
    <w:rsid w:val="00526031"/>
    <w:rsid w:val="00526EBB"/>
    <w:rsid w:val="0053162C"/>
    <w:rsid w:val="00531742"/>
    <w:rsid w:val="00531CF9"/>
    <w:rsid w:val="0053232C"/>
    <w:rsid w:val="00532401"/>
    <w:rsid w:val="0053380B"/>
    <w:rsid w:val="00534F8E"/>
    <w:rsid w:val="005361F6"/>
    <w:rsid w:val="005373B5"/>
    <w:rsid w:val="005406E2"/>
    <w:rsid w:val="005418FC"/>
    <w:rsid w:val="00541D37"/>
    <w:rsid w:val="00542170"/>
    <w:rsid w:val="00542843"/>
    <w:rsid w:val="0054296C"/>
    <w:rsid w:val="00542B60"/>
    <w:rsid w:val="00542B9A"/>
    <w:rsid w:val="00542CA0"/>
    <w:rsid w:val="00543067"/>
    <w:rsid w:val="00544A9C"/>
    <w:rsid w:val="00545B40"/>
    <w:rsid w:val="00545C19"/>
    <w:rsid w:val="005474F0"/>
    <w:rsid w:val="00547BA9"/>
    <w:rsid w:val="00550003"/>
    <w:rsid w:val="00551262"/>
    <w:rsid w:val="0055168E"/>
    <w:rsid w:val="00552900"/>
    <w:rsid w:val="00554EBD"/>
    <w:rsid w:val="00555A6D"/>
    <w:rsid w:val="00556343"/>
    <w:rsid w:val="005569C9"/>
    <w:rsid w:val="00557432"/>
    <w:rsid w:val="00560804"/>
    <w:rsid w:val="0056149D"/>
    <w:rsid w:val="00561ED3"/>
    <w:rsid w:val="0056253D"/>
    <w:rsid w:val="00562776"/>
    <w:rsid w:val="005637D6"/>
    <w:rsid w:val="005643A2"/>
    <w:rsid w:val="00564BFB"/>
    <w:rsid w:val="00565901"/>
    <w:rsid w:val="0056738D"/>
    <w:rsid w:val="00567527"/>
    <w:rsid w:val="005678B9"/>
    <w:rsid w:val="00570074"/>
    <w:rsid w:val="00570DB5"/>
    <w:rsid w:val="0057119C"/>
    <w:rsid w:val="005722C5"/>
    <w:rsid w:val="00572582"/>
    <w:rsid w:val="0057280E"/>
    <w:rsid w:val="00572D89"/>
    <w:rsid w:val="00573E5B"/>
    <w:rsid w:val="0057408C"/>
    <w:rsid w:val="00574458"/>
    <w:rsid w:val="005750FB"/>
    <w:rsid w:val="005764B7"/>
    <w:rsid w:val="0057670D"/>
    <w:rsid w:val="00576CA1"/>
    <w:rsid w:val="00576FCA"/>
    <w:rsid w:val="0057713F"/>
    <w:rsid w:val="00577C58"/>
    <w:rsid w:val="00580A00"/>
    <w:rsid w:val="00580C39"/>
    <w:rsid w:val="005815B4"/>
    <w:rsid w:val="00583594"/>
    <w:rsid w:val="00584AD7"/>
    <w:rsid w:val="00585AA8"/>
    <w:rsid w:val="00585C91"/>
    <w:rsid w:val="00586129"/>
    <w:rsid w:val="00586410"/>
    <w:rsid w:val="005876D0"/>
    <w:rsid w:val="0059082C"/>
    <w:rsid w:val="00590BEF"/>
    <w:rsid w:val="0059135C"/>
    <w:rsid w:val="005919C3"/>
    <w:rsid w:val="005933C1"/>
    <w:rsid w:val="00593911"/>
    <w:rsid w:val="00593C6B"/>
    <w:rsid w:val="00595447"/>
    <w:rsid w:val="0059610C"/>
    <w:rsid w:val="00596345"/>
    <w:rsid w:val="00596903"/>
    <w:rsid w:val="00596996"/>
    <w:rsid w:val="00596C39"/>
    <w:rsid w:val="005A07A7"/>
    <w:rsid w:val="005A14A1"/>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3BF"/>
    <w:rsid w:val="005B4A6B"/>
    <w:rsid w:val="005B4BB8"/>
    <w:rsid w:val="005B5834"/>
    <w:rsid w:val="005B6503"/>
    <w:rsid w:val="005B7B12"/>
    <w:rsid w:val="005B7E29"/>
    <w:rsid w:val="005C01CC"/>
    <w:rsid w:val="005C0528"/>
    <w:rsid w:val="005C1E05"/>
    <w:rsid w:val="005C2671"/>
    <w:rsid w:val="005C2FBE"/>
    <w:rsid w:val="005C3335"/>
    <w:rsid w:val="005C3FFF"/>
    <w:rsid w:val="005C4867"/>
    <w:rsid w:val="005C4B79"/>
    <w:rsid w:val="005C58E2"/>
    <w:rsid w:val="005C5DA7"/>
    <w:rsid w:val="005C786A"/>
    <w:rsid w:val="005C7C05"/>
    <w:rsid w:val="005C7F0B"/>
    <w:rsid w:val="005D0A90"/>
    <w:rsid w:val="005D1556"/>
    <w:rsid w:val="005D15F3"/>
    <w:rsid w:val="005D1944"/>
    <w:rsid w:val="005D2C8A"/>
    <w:rsid w:val="005D4741"/>
    <w:rsid w:val="005D4901"/>
    <w:rsid w:val="005D5E0A"/>
    <w:rsid w:val="005D60E6"/>
    <w:rsid w:val="005E12DE"/>
    <w:rsid w:val="005E13ED"/>
    <w:rsid w:val="005E217D"/>
    <w:rsid w:val="005E24CC"/>
    <w:rsid w:val="005E3CD7"/>
    <w:rsid w:val="005E3E9D"/>
    <w:rsid w:val="005E3FA2"/>
    <w:rsid w:val="005E4035"/>
    <w:rsid w:val="005E4730"/>
    <w:rsid w:val="005E47DA"/>
    <w:rsid w:val="005E4B39"/>
    <w:rsid w:val="005E5112"/>
    <w:rsid w:val="005E5ABC"/>
    <w:rsid w:val="005F0ED3"/>
    <w:rsid w:val="005F10CE"/>
    <w:rsid w:val="005F1E29"/>
    <w:rsid w:val="005F2DD0"/>
    <w:rsid w:val="005F2F9F"/>
    <w:rsid w:val="005F34F5"/>
    <w:rsid w:val="005F4230"/>
    <w:rsid w:val="005F47D4"/>
    <w:rsid w:val="005F4F62"/>
    <w:rsid w:val="005F58A9"/>
    <w:rsid w:val="005F7F83"/>
    <w:rsid w:val="00600659"/>
    <w:rsid w:val="0060511A"/>
    <w:rsid w:val="006075E8"/>
    <w:rsid w:val="0060773C"/>
    <w:rsid w:val="00607A14"/>
    <w:rsid w:val="00610A5F"/>
    <w:rsid w:val="006120C3"/>
    <w:rsid w:val="00614249"/>
    <w:rsid w:val="00614C96"/>
    <w:rsid w:val="00614CAC"/>
    <w:rsid w:val="006152E7"/>
    <w:rsid w:val="00615578"/>
    <w:rsid w:val="006156A1"/>
    <w:rsid w:val="00615A88"/>
    <w:rsid w:val="00617C11"/>
    <w:rsid w:val="00620C35"/>
    <w:rsid w:val="00620FFF"/>
    <w:rsid w:val="00621133"/>
    <w:rsid w:val="006221B2"/>
    <w:rsid w:val="006223F3"/>
    <w:rsid w:val="006223FE"/>
    <w:rsid w:val="006224B1"/>
    <w:rsid w:val="00622B10"/>
    <w:rsid w:val="006232B9"/>
    <w:rsid w:val="0062433F"/>
    <w:rsid w:val="0062532C"/>
    <w:rsid w:val="006256D0"/>
    <w:rsid w:val="00625A29"/>
    <w:rsid w:val="00625FCC"/>
    <w:rsid w:val="006260A7"/>
    <w:rsid w:val="00627220"/>
    <w:rsid w:val="00630CDC"/>
    <w:rsid w:val="006326AB"/>
    <w:rsid w:val="00632F3D"/>
    <w:rsid w:val="00633212"/>
    <w:rsid w:val="00633A53"/>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5267"/>
    <w:rsid w:val="00647533"/>
    <w:rsid w:val="006478D2"/>
    <w:rsid w:val="00647FDD"/>
    <w:rsid w:val="006510DE"/>
    <w:rsid w:val="00653455"/>
    <w:rsid w:val="00654FFE"/>
    <w:rsid w:val="006560FB"/>
    <w:rsid w:val="00656319"/>
    <w:rsid w:val="00656DF2"/>
    <w:rsid w:val="006577E1"/>
    <w:rsid w:val="00657AB5"/>
    <w:rsid w:val="00657B9C"/>
    <w:rsid w:val="0066004B"/>
    <w:rsid w:val="0066017E"/>
    <w:rsid w:val="006616EC"/>
    <w:rsid w:val="00661BA9"/>
    <w:rsid w:val="00662AD2"/>
    <w:rsid w:val="00662AEC"/>
    <w:rsid w:val="006635BF"/>
    <w:rsid w:val="00663E2E"/>
    <w:rsid w:val="00664402"/>
    <w:rsid w:val="0066556F"/>
    <w:rsid w:val="0066562B"/>
    <w:rsid w:val="00666142"/>
    <w:rsid w:val="00666B45"/>
    <w:rsid w:val="006709BE"/>
    <w:rsid w:val="00670F83"/>
    <w:rsid w:val="0067141B"/>
    <w:rsid w:val="00673A7E"/>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AAC"/>
    <w:rsid w:val="00686028"/>
    <w:rsid w:val="00690624"/>
    <w:rsid w:val="006912BE"/>
    <w:rsid w:val="0069304A"/>
    <w:rsid w:val="006936C6"/>
    <w:rsid w:val="00694861"/>
    <w:rsid w:val="00694A1A"/>
    <w:rsid w:val="00694E9F"/>
    <w:rsid w:val="006961E7"/>
    <w:rsid w:val="006964CF"/>
    <w:rsid w:val="006975C5"/>
    <w:rsid w:val="006A083C"/>
    <w:rsid w:val="006A088D"/>
    <w:rsid w:val="006A0EA9"/>
    <w:rsid w:val="006A111A"/>
    <w:rsid w:val="006A14D4"/>
    <w:rsid w:val="006A26C8"/>
    <w:rsid w:val="006A5516"/>
    <w:rsid w:val="006A5DAB"/>
    <w:rsid w:val="006A6D3A"/>
    <w:rsid w:val="006B00DE"/>
    <w:rsid w:val="006B020B"/>
    <w:rsid w:val="006B0700"/>
    <w:rsid w:val="006B0FF3"/>
    <w:rsid w:val="006B138C"/>
    <w:rsid w:val="006B2501"/>
    <w:rsid w:val="006B494B"/>
    <w:rsid w:val="006B5761"/>
    <w:rsid w:val="006B7127"/>
    <w:rsid w:val="006B7D8D"/>
    <w:rsid w:val="006B7F56"/>
    <w:rsid w:val="006C0041"/>
    <w:rsid w:val="006C168D"/>
    <w:rsid w:val="006C196A"/>
    <w:rsid w:val="006C237B"/>
    <w:rsid w:val="006C2407"/>
    <w:rsid w:val="006C2FF9"/>
    <w:rsid w:val="006C345A"/>
    <w:rsid w:val="006C4977"/>
    <w:rsid w:val="006C543A"/>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F23F2"/>
    <w:rsid w:val="006F3061"/>
    <w:rsid w:val="006F3353"/>
    <w:rsid w:val="006F3C5F"/>
    <w:rsid w:val="006F4BC3"/>
    <w:rsid w:val="006F4D80"/>
    <w:rsid w:val="006F61D3"/>
    <w:rsid w:val="006F68DB"/>
    <w:rsid w:val="006F7343"/>
    <w:rsid w:val="007010BE"/>
    <w:rsid w:val="0070300B"/>
    <w:rsid w:val="00703533"/>
    <w:rsid w:val="007040FA"/>
    <w:rsid w:val="00704504"/>
    <w:rsid w:val="00705144"/>
    <w:rsid w:val="00705673"/>
    <w:rsid w:val="00706053"/>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6212"/>
    <w:rsid w:val="00730F02"/>
    <w:rsid w:val="007315FD"/>
    <w:rsid w:val="007317F3"/>
    <w:rsid w:val="00732F37"/>
    <w:rsid w:val="00735EE7"/>
    <w:rsid w:val="0073725A"/>
    <w:rsid w:val="007379DF"/>
    <w:rsid w:val="00737B53"/>
    <w:rsid w:val="00737B89"/>
    <w:rsid w:val="007416ED"/>
    <w:rsid w:val="00741757"/>
    <w:rsid w:val="007427E8"/>
    <w:rsid w:val="00742983"/>
    <w:rsid w:val="00743534"/>
    <w:rsid w:val="007438E3"/>
    <w:rsid w:val="007453E0"/>
    <w:rsid w:val="007459A7"/>
    <w:rsid w:val="007467A5"/>
    <w:rsid w:val="0074731A"/>
    <w:rsid w:val="0074739B"/>
    <w:rsid w:val="0074776E"/>
    <w:rsid w:val="00747EC0"/>
    <w:rsid w:val="00750047"/>
    <w:rsid w:val="007506EF"/>
    <w:rsid w:val="00751903"/>
    <w:rsid w:val="00751E2C"/>
    <w:rsid w:val="0075289D"/>
    <w:rsid w:val="00753610"/>
    <w:rsid w:val="00754245"/>
    <w:rsid w:val="00754436"/>
    <w:rsid w:val="007554CE"/>
    <w:rsid w:val="00756256"/>
    <w:rsid w:val="00756C5B"/>
    <w:rsid w:val="007604B3"/>
    <w:rsid w:val="007607F2"/>
    <w:rsid w:val="00761F28"/>
    <w:rsid w:val="00765405"/>
    <w:rsid w:val="0076687C"/>
    <w:rsid w:val="00767101"/>
    <w:rsid w:val="007676C2"/>
    <w:rsid w:val="00770128"/>
    <w:rsid w:val="00770755"/>
    <w:rsid w:val="00771DAB"/>
    <w:rsid w:val="007722E1"/>
    <w:rsid w:val="007743A7"/>
    <w:rsid w:val="00774F4E"/>
    <w:rsid w:val="007757CC"/>
    <w:rsid w:val="00775C8D"/>
    <w:rsid w:val="00775E85"/>
    <w:rsid w:val="007769DD"/>
    <w:rsid w:val="00776B87"/>
    <w:rsid w:val="00777D0A"/>
    <w:rsid w:val="00781A82"/>
    <w:rsid w:val="00783419"/>
    <w:rsid w:val="007834EC"/>
    <w:rsid w:val="0078625A"/>
    <w:rsid w:val="0078648D"/>
    <w:rsid w:val="00786E64"/>
    <w:rsid w:val="00787FA4"/>
    <w:rsid w:val="00792947"/>
    <w:rsid w:val="0079359C"/>
    <w:rsid w:val="0079383A"/>
    <w:rsid w:val="00793B1F"/>
    <w:rsid w:val="0079473B"/>
    <w:rsid w:val="00794850"/>
    <w:rsid w:val="007949F3"/>
    <w:rsid w:val="00795B10"/>
    <w:rsid w:val="007960CE"/>
    <w:rsid w:val="00796B59"/>
    <w:rsid w:val="00796EAC"/>
    <w:rsid w:val="007A021F"/>
    <w:rsid w:val="007A0BEB"/>
    <w:rsid w:val="007A0C15"/>
    <w:rsid w:val="007A1602"/>
    <w:rsid w:val="007A2CC7"/>
    <w:rsid w:val="007A3526"/>
    <w:rsid w:val="007A3AC3"/>
    <w:rsid w:val="007A3AE4"/>
    <w:rsid w:val="007A3E90"/>
    <w:rsid w:val="007A3E9B"/>
    <w:rsid w:val="007A4555"/>
    <w:rsid w:val="007A4563"/>
    <w:rsid w:val="007A477E"/>
    <w:rsid w:val="007A687A"/>
    <w:rsid w:val="007A76A1"/>
    <w:rsid w:val="007A7EAC"/>
    <w:rsid w:val="007B14B1"/>
    <w:rsid w:val="007B2AD2"/>
    <w:rsid w:val="007B36A0"/>
    <w:rsid w:val="007B37E5"/>
    <w:rsid w:val="007B443A"/>
    <w:rsid w:val="007B4624"/>
    <w:rsid w:val="007B4E36"/>
    <w:rsid w:val="007B6056"/>
    <w:rsid w:val="007B6593"/>
    <w:rsid w:val="007B6D53"/>
    <w:rsid w:val="007B7222"/>
    <w:rsid w:val="007B746D"/>
    <w:rsid w:val="007B77E1"/>
    <w:rsid w:val="007B787E"/>
    <w:rsid w:val="007C034A"/>
    <w:rsid w:val="007C1688"/>
    <w:rsid w:val="007C17A9"/>
    <w:rsid w:val="007C4EEE"/>
    <w:rsid w:val="007C5ADD"/>
    <w:rsid w:val="007D0118"/>
    <w:rsid w:val="007D0774"/>
    <w:rsid w:val="007D07DD"/>
    <w:rsid w:val="007D0EFB"/>
    <w:rsid w:val="007D147B"/>
    <w:rsid w:val="007D1B71"/>
    <w:rsid w:val="007D32D6"/>
    <w:rsid w:val="007D36D7"/>
    <w:rsid w:val="007D4F74"/>
    <w:rsid w:val="007D6B82"/>
    <w:rsid w:val="007D6C23"/>
    <w:rsid w:val="007D7D37"/>
    <w:rsid w:val="007E351E"/>
    <w:rsid w:val="007E430A"/>
    <w:rsid w:val="007E4A18"/>
    <w:rsid w:val="007E545A"/>
    <w:rsid w:val="007E7009"/>
    <w:rsid w:val="007E7D39"/>
    <w:rsid w:val="007F036E"/>
    <w:rsid w:val="007F1418"/>
    <w:rsid w:val="007F1879"/>
    <w:rsid w:val="007F22F0"/>
    <w:rsid w:val="007F4894"/>
    <w:rsid w:val="007F6396"/>
    <w:rsid w:val="007F66FB"/>
    <w:rsid w:val="007F69BF"/>
    <w:rsid w:val="007F71D6"/>
    <w:rsid w:val="007F7E0F"/>
    <w:rsid w:val="0080016E"/>
    <w:rsid w:val="008005CA"/>
    <w:rsid w:val="00800CED"/>
    <w:rsid w:val="008014F4"/>
    <w:rsid w:val="00801847"/>
    <w:rsid w:val="00802DBA"/>
    <w:rsid w:val="008035BD"/>
    <w:rsid w:val="008046B2"/>
    <w:rsid w:val="008046C5"/>
    <w:rsid w:val="00805088"/>
    <w:rsid w:val="00805217"/>
    <w:rsid w:val="00807D3D"/>
    <w:rsid w:val="00807DCC"/>
    <w:rsid w:val="00810BD9"/>
    <w:rsid w:val="00810CD3"/>
    <w:rsid w:val="008115D9"/>
    <w:rsid w:val="00811F68"/>
    <w:rsid w:val="00812AB9"/>
    <w:rsid w:val="00812C61"/>
    <w:rsid w:val="00813169"/>
    <w:rsid w:val="00813593"/>
    <w:rsid w:val="00814357"/>
    <w:rsid w:val="008143CD"/>
    <w:rsid w:val="008155D9"/>
    <w:rsid w:val="00816E7D"/>
    <w:rsid w:val="00816E93"/>
    <w:rsid w:val="0081767E"/>
    <w:rsid w:val="008205B7"/>
    <w:rsid w:val="00820AAE"/>
    <w:rsid w:val="008211A5"/>
    <w:rsid w:val="00821925"/>
    <w:rsid w:val="00822130"/>
    <w:rsid w:val="008239C4"/>
    <w:rsid w:val="00823E0E"/>
    <w:rsid w:val="0082472A"/>
    <w:rsid w:val="008250FA"/>
    <w:rsid w:val="00827AC4"/>
    <w:rsid w:val="008309CC"/>
    <w:rsid w:val="00830C38"/>
    <w:rsid w:val="00830DD2"/>
    <w:rsid w:val="00831ABB"/>
    <w:rsid w:val="008334CD"/>
    <w:rsid w:val="00833972"/>
    <w:rsid w:val="0083441C"/>
    <w:rsid w:val="00836A46"/>
    <w:rsid w:val="00836B80"/>
    <w:rsid w:val="00836C79"/>
    <w:rsid w:val="00840E03"/>
    <w:rsid w:val="00841A7D"/>
    <w:rsid w:val="00842B5D"/>
    <w:rsid w:val="00843387"/>
    <w:rsid w:val="008445BE"/>
    <w:rsid w:val="00844B4C"/>
    <w:rsid w:val="00847756"/>
    <w:rsid w:val="00847955"/>
    <w:rsid w:val="008501BD"/>
    <w:rsid w:val="00852526"/>
    <w:rsid w:val="00853E79"/>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E46"/>
    <w:rsid w:val="00866398"/>
    <w:rsid w:val="008671EF"/>
    <w:rsid w:val="008674BC"/>
    <w:rsid w:val="00867E98"/>
    <w:rsid w:val="00870069"/>
    <w:rsid w:val="00870359"/>
    <w:rsid w:val="00870DA9"/>
    <w:rsid w:val="00871F83"/>
    <w:rsid w:val="008729CA"/>
    <w:rsid w:val="00872D27"/>
    <w:rsid w:val="00872E93"/>
    <w:rsid w:val="008743E1"/>
    <w:rsid w:val="0087446F"/>
    <w:rsid w:val="00874F3F"/>
    <w:rsid w:val="00875A11"/>
    <w:rsid w:val="00877DB1"/>
    <w:rsid w:val="0088030D"/>
    <w:rsid w:val="00881A5A"/>
    <w:rsid w:val="008826E6"/>
    <w:rsid w:val="008833C1"/>
    <w:rsid w:val="00886A0F"/>
    <w:rsid w:val="00887FA9"/>
    <w:rsid w:val="00891CAB"/>
    <w:rsid w:val="00893082"/>
    <w:rsid w:val="00894593"/>
    <w:rsid w:val="00896147"/>
    <w:rsid w:val="00896C6F"/>
    <w:rsid w:val="0089797B"/>
    <w:rsid w:val="008A0BCB"/>
    <w:rsid w:val="008A0E39"/>
    <w:rsid w:val="008A257A"/>
    <w:rsid w:val="008A335C"/>
    <w:rsid w:val="008A4E1A"/>
    <w:rsid w:val="008A50CC"/>
    <w:rsid w:val="008A5A22"/>
    <w:rsid w:val="008A5A8D"/>
    <w:rsid w:val="008B08A4"/>
    <w:rsid w:val="008B168E"/>
    <w:rsid w:val="008B1BB9"/>
    <w:rsid w:val="008B2715"/>
    <w:rsid w:val="008B31E6"/>
    <w:rsid w:val="008B33CA"/>
    <w:rsid w:val="008B58D6"/>
    <w:rsid w:val="008B6156"/>
    <w:rsid w:val="008C0991"/>
    <w:rsid w:val="008C1755"/>
    <w:rsid w:val="008C1C42"/>
    <w:rsid w:val="008C4558"/>
    <w:rsid w:val="008C5497"/>
    <w:rsid w:val="008C5D5F"/>
    <w:rsid w:val="008C64A4"/>
    <w:rsid w:val="008C6A63"/>
    <w:rsid w:val="008C7085"/>
    <w:rsid w:val="008C7306"/>
    <w:rsid w:val="008C78B4"/>
    <w:rsid w:val="008D061E"/>
    <w:rsid w:val="008D0C9B"/>
    <w:rsid w:val="008D0F00"/>
    <w:rsid w:val="008D17CE"/>
    <w:rsid w:val="008D200A"/>
    <w:rsid w:val="008D278C"/>
    <w:rsid w:val="008D2869"/>
    <w:rsid w:val="008D2C2F"/>
    <w:rsid w:val="008D35A2"/>
    <w:rsid w:val="008D430E"/>
    <w:rsid w:val="008D53A3"/>
    <w:rsid w:val="008D5D3C"/>
    <w:rsid w:val="008D6F0F"/>
    <w:rsid w:val="008D7ED9"/>
    <w:rsid w:val="008E0528"/>
    <w:rsid w:val="008E0DEE"/>
    <w:rsid w:val="008E182D"/>
    <w:rsid w:val="008E18FF"/>
    <w:rsid w:val="008E30F2"/>
    <w:rsid w:val="008E412C"/>
    <w:rsid w:val="008E4257"/>
    <w:rsid w:val="008E4BA9"/>
    <w:rsid w:val="008E5750"/>
    <w:rsid w:val="008E5967"/>
    <w:rsid w:val="008E5AD3"/>
    <w:rsid w:val="008E6E09"/>
    <w:rsid w:val="008F1A1C"/>
    <w:rsid w:val="008F444F"/>
    <w:rsid w:val="008F4642"/>
    <w:rsid w:val="008F4768"/>
    <w:rsid w:val="008F51B2"/>
    <w:rsid w:val="008F5E1F"/>
    <w:rsid w:val="008F620C"/>
    <w:rsid w:val="008F65DE"/>
    <w:rsid w:val="00900026"/>
    <w:rsid w:val="0090028D"/>
    <w:rsid w:val="00900597"/>
    <w:rsid w:val="00900C64"/>
    <w:rsid w:val="00900EE9"/>
    <w:rsid w:val="00902228"/>
    <w:rsid w:val="00903546"/>
    <w:rsid w:val="00903C9D"/>
    <w:rsid w:val="00904685"/>
    <w:rsid w:val="00905AB0"/>
    <w:rsid w:val="00905B13"/>
    <w:rsid w:val="00905F35"/>
    <w:rsid w:val="009062D0"/>
    <w:rsid w:val="0090634B"/>
    <w:rsid w:val="009068A1"/>
    <w:rsid w:val="00906A91"/>
    <w:rsid w:val="00906F71"/>
    <w:rsid w:val="009073D3"/>
    <w:rsid w:val="00910AC9"/>
    <w:rsid w:val="00911356"/>
    <w:rsid w:val="00911C46"/>
    <w:rsid w:val="00912677"/>
    <w:rsid w:val="00912700"/>
    <w:rsid w:val="00912E6A"/>
    <w:rsid w:val="00913774"/>
    <w:rsid w:val="00913CD3"/>
    <w:rsid w:val="00914376"/>
    <w:rsid w:val="0091499E"/>
    <w:rsid w:val="009149B3"/>
    <w:rsid w:val="009154C9"/>
    <w:rsid w:val="00915698"/>
    <w:rsid w:val="00915920"/>
    <w:rsid w:val="0091594C"/>
    <w:rsid w:val="00915B84"/>
    <w:rsid w:val="009177A5"/>
    <w:rsid w:val="00917BE3"/>
    <w:rsid w:val="00917C80"/>
    <w:rsid w:val="00920291"/>
    <w:rsid w:val="00922445"/>
    <w:rsid w:val="0092282B"/>
    <w:rsid w:val="0092341D"/>
    <w:rsid w:val="00924BB2"/>
    <w:rsid w:val="00925BE7"/>
    <w:rsid w:val="0092765E"/>
    <w:rsid w:val="0093059D"/>
    <w:rsid w:val="00930E50"/>
    <w:rsid w:val="00931838"/>
    <w:rsid w:val="00933032"/>
    <w:rsid w:val="00933E5F"/>
    <w:rsid w:val="009374CB"/>
    <w:rsid w:val="0093785B"/>
    <w:rsid w:val="009402DA"/>
    <w:rsid w:val="0094144F"/>
    <w:rsid w:val="00941F4E"/>
    <w:rsid w:val="00942697"/>
    <w:rsid w:val="00943622"/>
    <w:rsid w:val="009444CD"/>
    <w:rsid w:val="009453F2"/>
    <w:rsid w:val="00945D28"/>
    <w:rsid w:val="00946A52"/>
    <w:rsid w:val="00951940"/>
    <w:rsid w:val="00951CD4"/>
    <w:rsid w:val="0095249C"/>
    <w:rsid w:val="0095259E"/>
    <w:rsid w:val="009526D0"/>
    <w:rsid w:val="009536A8"/>
    <w:rsid w:val="009542B2"/>
    <w:rsid w:val="00954A47"/>
    <w:rsid w:val="00954CBA"/>
    <w:rsid w:val="00954DB8"/>
    <w:rsid w:val="00955371"/>
    <w:rsid w:val="00956DBF"/>
    <w:rsid w:val="00956F10"/>
    <w:rsid w:val="00957030"/>
    <w:rsid w:val="00957486"/>
    <w:rsid w:val="0095783D"/>
    <w:rsid w:val="009600BD"/>
    <w:rsid w:val="009606CF"/>
    <w:rsid w:val="009616ED"/>
    <w:rsid w:val="0096198B"/>
    <w:rsid w:val="009626AB"/>
    <w:rsid w:val="009627AD"/>
    <w:rsid w:val="00963184"/>
    <w:rsid w:val="0096382B"/>
    <w:rsid w:val="0096560D"/>
    <w:rsid w:val="009701EF"/>
    <w:rsid w:val="00970462"/>
    <w:rsid w:val="009704BB"/>
    <w:rsid w:val="00970B35"/>
    <w:rsid w:val="00970FD9"/>
    <w:rsid w:val="00971586"/>
    <w:rsid w:val="00971637"/>
    <w:rsid w:val="009716C3"/>
    <w:rsid w:val="00971BC2"/>
    <w:rsid w:val="0097493C"/>
    <w:rsid w:val="00975B5E"/>
    <w:rsid w:val="00976EA1"/>
    <w:rsid w:val="009771AA"/>
    <w:rsid w:val="00977533"/>
    <w:rsid w:val="00977F64"/>
    <w:rsid w:val="00980590"/>
    <w:rsid w:val="009819A0"/>
    <w:rsid w:val="009819CB"/>
    <w:rsid w:val="00981F19"/>
    <w:rsid w:val="009827D7"/>
    <w:rsid w:val="00982FFB"/>
    <w:rsid w:val="00983238"/>
    <w:rsid w:val="0098339C"/>
    <w:rsid w:val="00983597"/>
    <w:rsid w:val="00983F99"/>
    <w:rsid w:val="00985B05"/>
    <w:rsid w:val="00990790"/>
    <w:rsid w:val="0099117B"/>
    <w:rsid w:val="00991569"/>
    <w:rsid w:val="009935AF"/>
    <w:rsid w:val="0099579F"/>
    <w:rsid w:val="00997247"/>
    <w:rsid w:val="009972FA"/>
    <w:rsid w:val="009A0E1C"/>
    <w:rsid w:val="009A1763"/>
    <w:rsid w:val="009A295D"/>
    <w:rsid w:val="009A2D35"/>
    <w:rsid w:val="009A36DB"/>
    <w:rsid w:val="009A441A"/>
    <w:rsid w:val="009A4489"/>
    <w:rsid w:val="009A48BC"/>
    <w:rsid w:val="009A5C4D"/>
    <w:rsid w:val="009A6C1A"/>
    <w:rsid w:val="009A6C32"/>
    <w:rsid w:val="009A72D7"/>
    <w:rsid w:val="009A73BD"/>
    <w:rsid w:val="009A7A42"/>
    <w:rsid w:val="009A7C3F"/>
    <w:rsid w:val="009A7DA9"/>
    <w:rsid w:val="009B0253"/>
    <w:rsid w:val="009B2232"/>
    <w:rsid w:val="009B27AA"/>
    <w:rsid w:val="009B2D2C"/>
    <w:rsid w:val="009B313E"/>
    <w:rsid w:val="009B4C55"/>
    <w:rsid w:val="009B4D76"/>
    <w:rsid w:val="009B6C03"/>
    <w:rsid w:val="009B771E"/>
    <w:rsid w:val="009B7B12"/>
    <w:rsid w:val="009C0857"/>
    <w:rsid w:val="009C0AA4"/>
    <w:rsid w:val="009C1154"/>
    <w:rsid w:val="009C1180"/>
    <w:rsid w:val="009C17B5"/>
    <w:rsid w:val="009C1D1E"/>
    <w:rsid w:val="009C3CC3"/>
    <w:rsid w:val="009C44F3"/>
    <w:rsid w:val="009C5223"/>
    <w:rsid w:val="009C5A94"/>
    <w:rsid w:val="009C74D0"/>
    <w:rsid w:val="009C7F8C"/>
    <w:rsid w:val="009D0094"/>
    <w:rsid w:val="009D074C"/>
    <w:rsid w:val="009D0785"/>
    <w:rsid w:val="009D07A8"/>
    <w:rsid w:val="009D0C6A"/>
    <w:rsid w:val="009D0D10"/>
    <w:rsid w:val="009D190E"/>
    <w:rsid w:val="009D1FA8"/>
    <w:rsid w:val="009D35CF"/>
    <w:rsid w:val="009D59E4"/>
    <w:rsid w:val="009D5C82"/>
    <w:rsid w:val="009D60BF"/>
    <w:rsid w:val="009D61EE"/>
    <w:rsid w:val="009D66A8"/>
    <w:rsid w:val="009D7EE1"/>
    <w:rsid w:val="009E025C"/>
    <w:rsid w:val="009E05BA"/>
    <w:rsid w:val="009E2007"/>
    <w:rsid w:val="009E2369"/>
    <w:rsid w:val="009E2A35"/>
    <w:rsid w:val="009E3B87"/>
    <w:rsid w:val="009E44F9"/>
    <w:rsid w:val="009E49AC"/>
    <w:rsid w:val="009E61D8"/>
    <w:rsid w:val="009E716B"/>
    <w:rsid w:val="009E77D6"/>
    <w:rsid w:val="009F0037"/>
    <w:rsid w:val="009F014E"/>
    <w:rsid w:val="009F1F1D"/>
    <w:rsid w:val="009F21A0"/>
    <w:rsid w:val="009F3E3C"/>
    <w:rsid w:val="009F4030"/>
    <w:rsid w:val="009F6C81"/>
    <w:rsid w:val="009F7379"/>
    <w:rsid w:val="009F798C"/>
    <w:rsid w:val="00A0018F"/>
    <w:rsid w:val="00A0135A"/>
    <w:rsid w:val="00A014A1"/>
    <w:rsid w:val="00A025F5"/>
    <w:rsid w:val="00A02A2D"/>
    <w:rsid w:val="00A056C2"/>
    <w:rsid w:val="00A05B8B"/>
    <w:rsid w:val="00A06804"/>
    <w:rsid w:val="00A06856"/>
    <w:rsid w:val="00A07448"/>
    <w:rsid w:val="00A11A5F"/>
    <w:rsid w:val="00A1283C"/>
    <w:rsid w:val="00A14146"/>
    <w:rsid w:val="00A1423E"/>
    <w:rsid w:val="00A145EE"/>
    <w:rsid w:val="00A1597D"/>
    <w:rsid w:val="00A163F8"/>
    <w:rsid w:val="00A16882"/>
    <w:rsid w:val="00A2021C"/>
    <w:rsid w:val="00A20B7B"/>
    <w:rsid w:val="00A21723"/>
    <w:rsid w:val="00A22FF4"/>
    <w:rsid w:val="00A230EC"/>
    <w:rsid w:val="00A23660"/>
    <w:rsid w:val="00A250A5"/>
    <w:rsid w:val="00A25366"/>
    <w:rsid w:val="00A25373"/>
    <w:rsid w:val="00A27CED"/>
    <w:rsid w:val="00A309C1"/>
    <w:rsid w:val="00A31224"/>
    <w:rsid w:val="00A3191B"/>
    <w:rsid w:val="00A34875"/>
    <w:rsid w:val="00A3705A"/>
    <w:rsid w:val="00A37644"/>
    <w:rsid w:val="00A41817"/>
    <w:rsid w:val="00A42BBE"/>
    <w:rsid w:val="00A4366D"/>
    <w:rsid w:val="00A43822"/>
    <w:rsid w:val="00A43964"/>
    <w:rsid w:val="00A4421E"/>
    <w:rsid w:val="00A4450E"/>
    <w:rsid w:val="00A455FE"/>
    <w:rsid w:val="00A46338"/>
    <w:rsid w:val="00A47F61"/>
    <w:rsid w:val="00A52589"/>
    <w:rsid w:val="00A52D0A"/>
    <w:rsid w:val="00A53272"/>
    <w:rsid w:val="00A53635"/>
    <w:rsid w:val="00A54B62"/>
    <w:rsid w:val="00A55E49"/>
    <w:rsid w:val="00A55F44"/>
    <w:rsid w:val="00A56DFD"/>
    <w:rsid w:val="00A57722"/>
    <w:rsid w:val="00A578C1"/>
    <w:rsid w:val="00A57A6B"/>
    <w:rsid w:val="00A57BF6"/>
    <w:rsid w:val="00A57FB8"/>
    <w:rsid w:val="00A60CE6"/>
    <w:rsid w:val="00A614C8"/>
    <w:rsid w:val="00A6161B"/>
    <w:rsid w:val="00A6197F"/>
    <w:rsid w:val="00A61C67"/>
    <w:rsid w:val="00A61D99"/>
    <w:rsid w:val="00A6284D"/>
    <w:rsid w:val="00A62CCE"/>
    <w:rsid w:val="00A62F53"/>
    <w:rsid w:val="00A6311D"/>
    <w:rsid w:val="00A657A9"/>
    <w:rsid w:val="00A6795C"/>
    <w:rsid w:val="00A67CB8"/>
    <w:rsid w:val="00A67E6E"/>
    <w:rsid w:val="00A70006"/>
    <w:rsid w:val="00A705E7"/>
    <w:rsid w:val="00A717DA"/>
    <w:rsid w:val="00A71F81"/>
    <w:rsid w:val="00A726C0"/>
    <w:rsid w:val="00A72825"/>
    <w:rsid w:val="00A72B0F"/>
    <w:rsid w:val="00A73D0C"/>
    <w:rsid w:val="00A748E8"/>
    <w:rsid w:val="00A7493D"/>
    <w:rsid w:val="00A75363"/>
    <w:rsid w:val="00A762E0"/>
    <w:rsid w:val="00A76810"/>
    <w:rsid w:val="00A76B8F"/>
    <w:rsid w:val="00A778D8"/>
    <w:rsid w:val="00A8047A"/>
    <w:rsid w:val="00A80EFB"/>
    <w:rsid w:val="00A81B69"/>
    <w:rsid w:val="00A82433"/>
    <w:rsid w:val="00A83F62"/>
    <w:rsid w:val="00A8477F"/>
    <w:rsid w:val="00A856E4"/>
    <w:rsid w:val="00A870B0"/>
    <w:rsid w:val="00A91855"/>
    <w:rsid w:val="00A94B5F"/>
    <w:rsid w:val="00A966AD"/>
    <w:rsid w:val="00A97147"/>
    <w:rsid w:val="00A97C3B"/>
    <w:rsid w:val="00AA05D6"/>
    <w:rsid w:val="00AA0CC9"/>
    <w:rsid w:val="00AA2C0A"/>
    <w:rsid w:val="00AA3691"/>
    <w:rsid w:val="00AA4DFC"/>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F72"/>
    <w:rsid w:val="00AB7192"/>
    <w:rsid w:val="00AB74E4"/>
    <w:rsid w:val="00AC0046"/>
    <w:rsid w:val="00AC0317"/>
    <w:rsid w:val="00AC096F"/>
    <w:rsid w:val="00AC218E"/>
    <w:rsid w:val="00AC26E0"/>
    <w:rsid w:val="00AC2733"/>
    <w:rsid w:val="00AC325C"/>
    <w:rsid w:val="00AC4099"/>
    <w:rsid w:val="00AC500A"/>
    <w:rsid w:val="00AC605A"/>
    <w:rsid w:val="00AC6F7E"/>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632"/>
    <w:rsid w:val="00AE1E6B"/>
    <w:rsid w:val="00AE298E"/>
    <w:rsid w:val="00AE3662"/>
    <w:rsid w:val="00AE4319"/>
    <w:rsid w:val="00AE6DFA"/>
    <w:rsid w:val="00AE7047"/>
    <w:rsid w:val="00AE71A3"/>
    <w:rsid w:val="00AF10BC"/>
    <w:rsid w:val="00AF29D9"/>
    <w:rsid w:val="00AF3A23"/>
    <w:rsid w:val="00AF3AB6"/>
    <w:rsid w:val="00AF3AC8"/>
    <w:rsid w:val="00AF3E9B"/>
    <w:rsid w:val="00AF4F13"/>
    <w:rsid w:val="00AF544C"/>
    <w:rsid w:val="00AF577B"/>
    <w:rsid w:val="00AF6100"/>
    <w:rsid w:val="00B0059F"/>
    <w:rsid w:val="00B0099E"/>
    <w:rsid w:val="00B0142C"/>
    <w:rsid w:val="00B01DFD"/>
    <w:rsid w:val="00B03606"/>
    <w:rsid w:val="00B03DA4"/>
    <w:rsid w:val="00B0692C"/>
    <w:rsid w:val="00B06E3C"/>
    <w:rsid w:val="00B07D7C"/>
    <w:rsid w:val="00B10103"/>
    <w:rsid w:val="00B102A8"/>
    <w:rsid w:val="00B10639"/>
    <w:rsid w:val="00B1065C"/>
    <w:rsid w:val="00B11798"/>
    <w:rsid w:val="00B12DC2"/>
    <w:rsid w:val="00B1337E"/>
    <w:rsid w:val="00B135B2"/>
    <w:rsid w:val="00B17933"/>
    <w:rsid w:val="00B17AC1"/>
    <w:rsid w:val="00B200C5"/>
    <w:rsid w:val="00B208CA"/>
    <w:rsid w:val="00B21A31"/>
    <w:rsid w:val="00B21CF1"/>
    <w:rsid w:val="00B21F55"/>
    <w:rsid w:val="00B226DD"/>
    <w:rsid w:val="00B228D3"/>
    <w:rsid w:val="00B23DF0"/>
    <w:rsid w:val="00B241D5"/>
    <w:rsid w:val="00B257E6"/>
    <w:rsid w:val="00B25E03"/>
    <w:rsid w:val="00B2631A"/>
    <w:rsid w:val="00B3088B"/>
    <w:rsid w:val="00B30B72"/>
    <w:rsid w:val="00B310A3"/>
    <w:rsid w:val="00B31949"/>
    <w:rsid w:val="00B31A6A"/>
    <w:rsid w:val="00B323C0"/>
    <w:rsid w:val="00B340C5"/>
    <w:rsid w:val="00B34E3A"/>
    <w:rsid w:val="00B37287"/>
    <w:rsid w:val="00B37961"/>
    <w:rsid w:val="00B379C9"/>
    <w:rsid w:val="00B37FCF"/>
    <w:rsid w:val="00B40768"/>
    <w:rsid w:val="00B4315B"/>
    <w:rsid w:val="00B443B0"/>
    <w:rsid w:val="00B445A4"/>
    <w:rsid w:val="00B454A5"/>
    <w:rsid w:val="00B46A94"/>
    <w:rsid w:val="00B472E2"/>
    <w:rsid w:val="00B47F97"/>
    <w:rsid w:val="00B5031D"/>
    <w:rsid w:val="00B511C4"/>
    <w:rsid w:val="00B516A7"/>
    <w:rsid w:val="00B51985"/>
    <w:rsid w:val="00B51F9F"/>
    <w:rsid w:val="00B5224E"/>
    <w:rsid w:val="00B53459"/>
    <w:rsid w:val="00B5448D"/>
    <w:rsid w:val="00B562C5"/>
    <w:rsid w:val="00B57014"/>
    <w:rsid w:val="00B6003F"/>
    <w:rsid w:val="00B6075A"/>
    <w:rsid w:val="00B611C0"/>
    <w:rsid w:val="00B61525"/>
    <w:rsid w:val="00B62413"/>
    <w:rsid w:val="00B635AF"/>
    <w:rsid w:val="00B64C45"/>
    <w:rsid w:val="00B65065"/>
    <w:rsid w:val="00B650D8"/>
    <w:rsid w:val="00B665F4"/>
    <w:rsid w:val="00B66C5B"/>
    <w:rsid w:val="00B718FB"/>
    <w:rsid w:val="00B72203"/>
    <w:rsid w:val="00B73BF7"/>
    <w:rsid w:val="00B73D36"/>
    <w:rsid w:val="00B74088"/>
    <w:rsid w:val="00B745B1"/>
    <w:rsid w:val="00B74CB7"/>
    <w:rsid w:val="00B753D6"/>
    <w:rsid w:val="00B760E8"/>
    <w:rsid w:val="00B761A7"/>
    <w:rsid w:val="00B76596"/>
    <w:rsid w:val="00B77155"/>
    <w:rsid w:val="00B774EE"/>
    <w:rsid w:val="00B77AFA"/>
    <w:rsid w:val="00B77D0D"/>
    <w:rsid w:val="00B80476"/>
    <w:rsid w:val="00B80503"/>
    <w:rsid w:val="00B81C9B"/>
    <w:rsid w:val="00B822CC"/>
    <w:rsid w:val="00B828E7"/>
    <w:rsid w:val="00B82A78"/>
    <w:rsid w:val="00B82E22"/>
    <w:rsid w:val="00B8460A"/>
    <w:rsid w:val="00B84D9A"/>
    <w:rsid w:val="00B8694D"/>
    <w:rsid w:val="00B8797C"/>
    <w:rsid w:val="00B87E55"/>
    <w:rsid w:val="00B91B9B"/>
    <w:rsid w:val="00B92D71"/>
    <w:rsid w:val="00B94461"/>
    <w:rsid w:val="00B96D80"/>
    <w:rsid w:val="00B974B4"/>
    <w:rsid w:val="00B97E05"/>
    <w:rsid w:val="00BA0D9A"/>
    <w:rsid w:val="00BA10FF"/>
    <w:rsid w:val="00BA184B"/>
    <w:rsid w:val="00BA1B46"/>
    <w:rsid w:val="00BA1E37"/>
    <w:rsid w:val="00BA2985"/>
    <w:rsid w:val="00BA4A85"/>
    <w:rsid w:val="00BA4EBE"/>
    <w:rsid w:val="00BA5436"/>
    <w:rsid w:val="00BA6A74"/>
    <w:rsid w:val="00BB1AA3"/>
    <w:rsid w:val="00BB25A0"/>
    <w:rsid w:val="00BB2DEC"/>
    <w:rsid w:val="00BB3A1C"/>
    <w:rsid w:val="00BB40BB"/>
    <w:rsid w:val="00BB48A3"/>
    <w:rsid w:val="00BB4A75"/>
    <w:rsid w:val="00BB5A16"/>
    <w:rsid w:val="00BB5EE2"/>
    <w:rsid w:val="00BB5F0B"/>
    <w:rsid w:val="00BC054F"/>
    <w:rsid w:val="00BC0AE9"/>
    <w:rsid w:val="00BC1DFB"/>
    <w:rsid w:val="00BC2042"/>
    <w:rsid w:val="00BC281B"/>
    <w:rsid w:val="00BC3959"/>
    <w:rsid w:val="00BC41D3"/>
    <w:rsid w:val="00BC4833"/>
    <w:rsid w:val="00BC48B6"/>
    <w:rsid w:val="00BC52F2"/>
    <w:rsid w:val="00BC5753"/>
    <w:rsid w:val="00BC5F6B"/>
    <w:rsid w:val="00BC6745"/>
    <w:rsid w:val="00BC697D"/>
    <w:rsid w:val="00BC738B"/>
    <w:rsid w:val="00BC75E6"/>
    <w:rsid w:val="00BD1060"/>
    <w:rsid w:val="00BD1454"/>
    <w:rsid w:val="00BD49DA"/>
    <w:rsid w:val="00BD5619"/>
    <w:rsid w:val="00BD6281"/>
    <w:rsid w:val="00BD63AF"/>
    <w:rsid w:val="00BD74E5"/>
    <w:rsid w:val="00BE0C03"/>
    <w:rsid w:val="00BE160E"/>
    <w:rsid w:val="00BE4742"/>
    <w:rsid w:val="00BE6062"/>
    <w:rsid w:val="00BE6400"/>
    <w:rsid w:val="00BE6CF3"/>
    <w:rsid w:val="00BF0836"/>
    <w:rsid w:val="00BF1B09"/>
    <w:rsid w:val="00BF2651"/>
    <w:rsid w:val="00BF2DF1"/>
    <w:rsid w:val="00BF3218"/>
    <w:rsid w:val="00BF4694"/>
    <w:rsid w:val="00BF647C"/>
    <w:rsid w:val="00BF660A"/>
    <w:rsid w:val="00BF67FA"/>
    <w:rsid w:val="00BF6C78"/>
    <w:rsid w:val="00BF7506"/>
    <w:rsid w:val="00C017DC"/>
    <w:rsid w:val="00C02FFF"/>
    <w:rsid w:val="00C03FBB"/>
    <w:rsid w:val="00C04247"/>
    <w:rsid w:val="00C04A59"/>
    <w:rsid w:val="00C058D5"/>
    <w:rsid w:val="00C05F53"/>
    <w:rsid w:val="00C061B6"/>
    <w:rsid w:val="00C065B4"/>
    <w:rsid w:val="00C06913"/>
    <w:rsid w:val="00C06AF4"/>
    <w:rsid w:val="00C112EC"/>
    <w:rsid w:val="00C11DEB"/>
    <w:rsid w:val="00C12A2F"/>
    <w:rsid w:val="00C14514"/>
    <w:rsid w:val="00C15194"/>
    <w:rsid w:val="00C15660"/>
    <w:rsid w:val="00C15A48"/>
    <w:rsid w:val="00C1639A"/>
    <w:rsid w:val="00C1649F"/>
    <w:rsid w:val="00C16660"/>
    <w:rsid w:val="00C17F96"/>
    <w:rsid w:val="00C20982"/>
    <w:rsid w:val="00C21697"/>
    <w:rsid w:val="00C2196C"/>
    <w:rsid w:val="00C22ACA"/>
    <w:rsid w:val="00C234D2"/>
    <w:rsid w:val="00C235ED"/>
    <w:rsid w:val="00C2424A"/>
    <w:rsid w:val="00C245F2"/>
    <w:rsid w:val="00C24E43"/>
    <w:rsid w:val="00C25487"/>
    <w:rsid w:val="00C25590"/>
    <w:rsid w:val="00C25606"/>
    <w:rsid w:val="00C2721F"/>
    <w:rsid w:val="00C2747E"/>
    <w:rsid w:val="00C27615"/>
    <w:rsid w:val="00C300E6"/>
    <w:rsid w:val="00C3088B"/>
    <w:rsid w:val="00C30A34"/>
    <w:rsid w:val="00C318FD"/>
    <w:rsid w:val="00C31B71"/>
    <w:rsid w:val="00C327B8"/>
    <w:rsid w:val="00C3321C"/>
    <w:rsid w:val="00C337FF"/>
    <w:rsid w:val="00C33B0D"/>
    <w:rsid w:val="00C342BA"/>
    <w:rsid w:val="00C353D8"/>
    <w:rsid w:val="00C3662C"/>
    <w:rsid w:val="00C37A1B"/>
    <w:rsid w:val="00C405F4"/>
    <w:rsid w:val="00C41380"/>
    <w:rsid w:val="00C42954"/>
    <w:rsid w:val="00C42C3D"/>
    <w:rsid w:val="00C431BE"/>
    <w:rsid w:val="00C43714"/>
    <w:rsid w:val="00C4495F"/>
    <w:rsid w:val="00C45B3A"/>
    <w:rsid w:val="00C46751"/>
    <w:rsid w:val="00C46B73"/>
    <w:rsid w:val="00C46E3E"/>
    <w:rsid w:val="00C46E81"/>
    <w:rsid w:val="00C4729C"/>
    <w:rsid w:val="00C50516"/>
    <w:rsid w:val="00C51452"/>
    <w:rsid w:val="00C5182B"/>
    <w:rsid w:val="00C52A21"/>
    <w:rsid w:val="00C52AF4"/>
    <w:rsid w:val="00C546A8"/>
    <w:rsid w:val="00C5499C"/>
    <w:rsid w:val="00C55819"/>
    <w:rsid w:val="00C56114"/>
    <w:rsid w:val="00C5660D"/>
    <w:rsid w:val="00C56F4F"/>
    <w:rsid w:val="00C57491"/>
    <w:rsid w:val="00C6064F"/>
    <w:rsid w:val="00C60F85"/>
    <w:rsid w:val="00C617CE"/>
    <w:rsid w:val="00C62602"/>
    <w:rsid w:val="00C6418D"/>
    <w:rsid w:val="00C64D28"/>
    <w:rsid w:val="00C64F32"/>
    <w:rsid w:val="00C65420"/>
    <w:rsid w:val="00C6560D"/>
    <w:rsid w:val="00C65AC4"/>
    <w:rsid w:val="00C6748B"/>
    <w:rsid w:val="00C6773C"/>
    <w:rsid w:val="00C67842"/>
    <w:rsid w:val="00C70768"/>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B76"/>
    <w:rsid w:val="00C82BF5"/>
    <w:rsid w:val="00C82FE8"/>
    <w:rsid w:val="00C8440B"/>
    <w:rsid w:val="00C84410"/>
    <w:rsid w:val="00C85ED2"/>
    <w:rsid w:val="00C92A5B"/>
    <w:rsid w:val="00C93D56"/>
    <w:rsid w:val="00C9437F"/>
    <w:rsid w:val="00C95425"/>
    <w:rsid w:val="00C958EF"/>
    <w:rsid w:val="00C96EB4"/>
    <w:rsid w:val="00C97908"/>
    <w:rsid w:val="00CA02A1"/>
    <w:rsid w:val="00CA0A47"/>
    <w:rsid w:val="00CA243A"/>
    <w:rsid w:val="00CA3E2C"/>
    <w:rsid w:val="00CA3F17"/>
    <w:rsid w:val="00CA4ED0"/>
    <w:rsid w:val="00CA5628"/>
    <w:rsid w:val="00CA5F60"/>
    <w:rsid w:val="00CA6D2F"/>
    <w:rsid w:val="00CA79F3"/>
    <w:rsid w:val="00CB023C"/>
    <w:rsid w:val="00CB1E51"/>
    <w:rsid w:val="00CB2470"/>
    <w:rsid w:val="00CB38CE"/>
    <w:rsid w:val="00CB4611"/>
    <w:rsid w:val="00CB4B55"/>
    <w:rsid w:val="00CB59A4"/>
    <w:rsid w:val="00CB5C8A"/>
    <w:rsid w:val="00CB5C91"/>
    <w:rsid w:val="00CB5E6D"/>
    <w:rsid w:val="00CB751D"/>
    <w:rsid w:val="00CB7521"/>
    <w:rsid w:val="00CB7A5C"/>
    <w:rsid w:val="00CC0096"/>
    <w:rsid w:val="00CC00BD"/>
    <w:rsid w:val="00CC019C"/>
    <w:rsid w:val="00CC0554"/>
    <w:rsid w:val="00CC13A0"/>
    <w:rsid w:val="00CC21BF"/>
    <w:rsid w:val="00CC247B"/>
    <w:rsid w:val="00CC2692"/>
    <w:rsid w:val="00CC3CDB"/>
    <w:rsid w:val="00CC482C"/>
    <w:rsid w:val="00CC598C"/>
    <w:rsid w:val="00CC6328"/>
    <w:rsid w:val="00CC6C54"/>
    <w:rsid w:val="00CC75C5"/>
    <w:rsid w:val="00CD05B2"/>
    <w:rsid w:val="00CD18D7"/>
    <w:rsid w:val="00CD2036"/>
    <w:rsid w:val="00CD3A07"/>
    <w:rsid w:val="00CD3CB9"/>
    <w:rsid w:val="00CD3E63"/>
    <w:rsid w:val="00CD445F"/>
    <w:rsid w:val="00CD530E"/>
    <w:rsid w:val="00CD533E"/>
    <w:rsid w:val="00CD5AB3"/>
    <w:rsid w:val="00CD5AF7"/>
    <w:rsid w:val="00CD5E5C"/>
    <w:rsid w:val="00CD5E9F"/>
    <w:rsid w:val="00CD6E81"/>
    <w:rsid w:val="00CD7D15"/>
    <w:rsid w:val="00CE0A2D"/>
    <w:rsid w:val="00CE0E84"/>
    <w:rsid w:val="00CE1EFA"/>
    <w:rsid w:val="00CE1FF8"/>
    <w:rsid w:val="00CE3995"/>
    <w:rsid w:val="00CE39D5"/>
    <w:rsid w:val="00CE4A61"/>
    <w:rsid w:val="00CE562F"/>
    <w:rsid w:val="00CE5BBA"/>
    <w:rsid w:val="00CE6EA6"/>
    <w:rsid w:val="00CE7890"/>
    <w:rsid w:val="00CF05CC"/>
    <w:rsid w:val="00CF0CD7"/>
    <w:rsid w:val="00CF0D82"/>
    <w:rsid w:val="00CF1BF6"/>
    <w:rsid w:val="00CF2265"/>
    <w:rsid w:val="00CF23B3"/>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F9A"/>
    <w:rsid w:val="00D05922"/>
    <w:rsid w:val="00D05B60"/>
    <w:rsid w:val="00D068EE"/>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C80"/>
    <w:rsid w:val="00D21E48"/>
    <w:rsid w:val="00D22547"/>
    <w:rsid w:val="00D2274A"/>
    <w:rsid w:val="00D23409"/>
    <w:rsid w:val="00D255DA"/>
    <w:rsid w:val="00D26328"/>
    <w:rsid w:val="00D26737"/>
    <w:rsid w:val="00D26B71"/>
    <w:rsid w:val="00D26F61"/>
    <w:rsid w:val="00D27816"/>
    <w:rsid w:val="00D2796C"/>
    <w:rsid w:val="00D27A7A"/>
    <w:rsid w:val="00D305C1"/>
    <w:rsid w:val="00D314CA"/>
    <w:rsid w:val="00D3598E"/>
    <w:rsid w:val="00D35EC1"/>
    <w:rsid w:val="00D3700A"/>
    <w:rsid w:val="00D40DA5"/>
    <w:rsid w:val="00D41F58"/>
    <w:rsid w:val="00D44466"/>
    <w:rsid w:val="00D44DCE"/>
    <w:rsid w:val="00D466E4"/>
    <w:rsid w:val="00D467FD"/>
    <w:rsid w:val="00D47096"/>
    <w:rsid w:val="00D47EA6"/>
    <w:rsid w:val="00D50DAB"/>
    <w:rsid w:val="00D5101B"/>
    <w:rsid w:val="00D511F6"/>
    <w:rsid w:val="00D528F1"/>
    <w:rsid w:val="00D52EF9"/>
    <w:rsid w:val="00D536B9"/>
    <w:rsid w:val="00D5439D"/>
    <w:rsid w:val="00D56116"/>
    <w:rsid w:val="00D604CA"/>
    <w:rsid w:val="00D610BD"/>
    <w:rsid w:val="00D619CB"/>
    <w:rsid w:val="00D62643"/>
    <w:rsid w:val="00D6268F"/>
    <w:rsid w:val="00D6408E"/>
    <w:rsid w:val="00D64409"/>
    <w:rsid w:val="00D65073"/>
    <w:rsid w:val="00D65A92"/>
    <w:rsid w:val="00D67CCF"/>
    <w:rsid w:val="00D67F22"/>
    <w:rsid w:val="00D72507"/>
    <w:rsid w:val="00D7275F"/>
    <w:rsid w:val="00D72B7D"/>
    <w:rsid w:val="00D73261"/>
    <w:rsid w:val="00D750C0"/>
    <w:rsid w:val="00D75AFC"/>
    <w:rsid w:val="00D75F70"/>
    <w:rsid w:val="00D76032"/>
    <w:rsid w:val="00D76821"/>
    <w:rsid w:val="00D77242"/>
    <w:rsid w:val="00D7734F"/>
    <w:rsid w:val="00D8048C"/>
    <w:rsid w:val="00D81316"/>
    <w:rsid w:val="00D82679"/>
    <w:rsid w:val="00D83142"/>
    <w:rsid w:val="00D83CB4"/>
    <w:rsid w:val="00D840C7"/>
    <w:rsid w:val="00D842E7"/>
    <w:rsid w:val="00D84EC7"/>
    <w:rsid w:val="00D8676F"/>
    <w:rsid w:val="00D87CC2"/>
    <w:rsid w:val="00D910CE"/>
    <w:rsid w:val="00D9203B"/>
    <w:rsid w:val="00D92470"/>
    <w:rsid w:val="00D92F26"/>
    <w:rsid w:val="00D933C2"/>
    <w:rsid w:val="00D93626"/>
    <w:rsid w:val="00D936DB"/>
    <w:rsid w:val="00D945AC"/>
    <w:rsid w:val="00D95F35"/>
    <w:rsid w:val="00D96AEC"/>
    <w:rsid w:val="00D97EAF"/>
    <w:rsid w:val="00DA0895"/>
    <w:rsid w:val="00DA1E9E"/>
    <w:rsid w:val="00DA253C"/>
    <w:rsid w:val="00DA34C7"/>
    <w:rsid w:val="00DA614D"/>
    <w:rsid w:val="00DA73F6"/>
    <w:rsid w:val="00DA772D"/>
    <w:rsid w:val="00DB0BEF"/>
    <w:rsid w:val="00DB0FC8"/>
    <w:rsid w:val="00DB2C93"/>
    <w:rsid w:val="00DB3747"/>
    <w:rsid w:val="00DB4772"/>
    <w:rsid w:val="00DB47B5"/>
    <w:rsid w:val="00DB56A2"/>
    <w:rsid w:val="00DB67DA"/>
    <w:rsid w:val="00DB7301"/>
    <w:rsid w:val="00DB7809"/>
    <w:rsid w:val="00DB7A50"/>
    <w:rsid w:val="00DC12A6"/>
    <w:rsid w:val="00DC1CA4"/>
    <w:rsid w:val="00DC23D4"/>
    <w:rsid w:val="00DC254C"/>
    <w:rsid w:val="00DC3148"/>
    <w:rsid w:val="00DC512D"/>
    <w:rsid w:val="00DC51C1"/>
    <w:rsid w:val="00DC7D39"/>
    <w:rsid w:val="00DC7EE2"/>
    <w:rsid w:val="00DD0E87"/>
    <w:rsid w:val="00DD11EE"/>
    <w:rsid w:val="00DD227F"/>
    <w:rsid w:val="00DD3916"/>
    <w:rsid w:val="00DD3C83"/>
    <w:rsid w:val="00DD3E2A"/>
    <w:rsid w:val="00DD51C0"/>
    <w:rsid w:val="00DD52BB"/>
    <w:rsid w:val="00DD5A11"/>
    <w:rsid w:val="00DD5AEE"/>
    <w:rsid w:val="00DD5DDE"/>
    <w:rsid w:val="00DD7ED1"/>
    <w:rsid w:val="00DE0608"/>
    <w:rsid w:val="00DE0881"/>
    <w:rsid w:val="00DE09F6"/>
    <w:rsid w:val="00DE1C08"/>
    <w:rsid w:val="00DE2012"/>
    <w:rsid w:val="00DE23E5"/>
    <w:rsid w:val="00DE2AC7"/>
    <w:rsid w:val="00DE2BD7"/>
    <w:rsid w:val="00DE33CA"/>
    <w:rsid w:val="00DE3B55"/>
    <w:rsid w:val="00DE4CC0"/>
    <w:rsid w:val="00DE52A8"/>
    <w:rsid w:val="00DE5371"/>
    <w:rsid w:val="00DE5BB8"/>
    <w:rsid w:val="00DF0049"/>
    <w:rsid w:val="00DF1B9B"/>
    <w:rsid w:val="00DF1F60"/>
    <w:rsid w:val="00DF3E0C"/>
    <w:rsid w:val="00DF403E"/>
    <w:rsid w:val="00DF485D"/>
    <w:rsid w:val="00DF4DA4"/>
    <w:rsid w:val="00DF52F9"/>
    <w:rsid w:val="00DF5B6D"/>
    <w:rsid w:val="00DF6C95"/>
    <w:rsid w:val="00DF72CF"/>
    <w:rsid w:val="00E0140A"/>
    <w:rsid w:val="00E01E3B"/>
    <w:rsid w:val="00E0302D"/>
    <w:rsid w:val="00E04D04"/>
    <w:rsid w:val="00E05F8A"/>
    <w:rsid w:val="00E062EC"/>
    <w:rsid w:val="00E07DCF"/>
    <w:rsid w:val="00E105E5"/>
    <w:rsid w:val="00E10C4A"/>
    <w:rsid w:val="00E10EE1"/>
    <w:rsid w:val="00E12A0B"/>
    <w:rsid w:val="00E12C98"/>
    <w:rsid w:val="00E12CF3"/>
    <w:rsid w:val="00E12E32"/>
    <w:rsid w:val="00E144EF"/>
    <w:rsid w:val="00E161F4"/>
    <w:rsid w:val="00E1636A"/>
    <w:rsid w:val="00E1646B"/>
    <w:rsid w:val="00E17130"/>
    <w:rsid w:val="00E17AFB"/>
    <w:rsid w:val="00E17E94"/>
    <w:rsid w:val="00E20895"/>
    <w:rsid w:val="00E209BA"/>
    <w:rsid w:val="00E20D55"/>
    <w:rsid w:val="00E20E0B"/>
    <w:rsid w:val="00E228AF"/>
    <w:rsid w:val="00E23D9F"/>
    <w:rsid w:val="00E25574"/>
    <w:rsid w:val="00E27ADD"/>
    <w:rsid w:val="00E3050C"/>
    <w:rsid w:val="00E310F9"/>
    <w:rsid w:val="00E31E71"/>
    <w:rsid w:val="00E32AAB"/>
    <w:rsid w:val="00E34DBD"/>
    <w:rsid w:val="00E34FF7"/>
    <w:rsid w:val="00E355B5"/>
    <w:rsid w:val="00E3582E"/>
    <w:rsid w:val="00E36898"/>
    <w:rsid w:val="00E36B1F"/>
    <w:rsid w:val="00E3722E"/>
    <w:rsid w:val="00E379AC"/>
    <w:rsid w:val="00E40C2C"/>
    <w:rsid w:val="00E42411"/>
    <w:rsid w:val="00E42627"/>
    <w:rsid w:val="00E429F0"/>
    <w:rsid w:val="00E45374"/>
    <w:rsid w:val="00E46192"/>
    <w:rsid w:val="00E4625F"/>
    <w:rsid w:val="00E46889"/>
    <w:rsid w:val="00E46F78"/>
    <w:rsid w:val="00E47833"/>
    <w:rsid w:val="00E47946"/>
    <w:rsid w:val="00E50B20"/>
    <w:rsid w:val="00E50B43"/>
    <w:rsid w:val="00E52110"/>
    <w:rsid w:val="00E5287F"/>
    <w:rsid w:val="00E52F2B"/>
    <w:rsid w:val="00E5380F"/>
    <w:rsid w:val="00E53C7C"/>
    <w:rsid w:val="00E54B3E"/>
    <w:rsid w:val="00E555D4"/>
    <w:rsid w:val="00E55855"/>
    <w:rsid w:val="00E55FB5"/>
    <w:rsid w:val="00E5762F"/>
    <w:rsid w:val="00E576C4"/>
    <w:rsid w:val="00E60916"/>
    <w:rsid w:val="00E60A6C"/>
    <w:rsid w:val="00E61FBC"/>
    <w:rsid w:val="00E622F6"/>
    <w:rsid w:val="00E62A20"/>
    <w:rsid w:val="00E636CA"/>
    <w:rsid w:val="00E63ADB"/>
    <w:rsid w:val="00E65329"/>
    <w:rsid w:val="00E65927"/>
    <w:rsid w:val="00E65B65"/>
    <w:rsid w:val="00E70365"/>
    <w:rsid w:val="00E71A1A"/>
    <w:rsid w:val="00E72DDC"/>
    <w:rsid w:val="00E74076"/>
    <w:rsid w:val="00E74F39"/>
    <w:rsid w:val="00E75065"/>
    <w:rsid w:val="00E7658C"/>
    <w:rsid w:val="00E81034"/>
    <w:rsid w:val="00E81459"/>
    <w:rsid w:val="00E81549"/>
    <w:rsid w:val="00E81CB8"/>
    <w:rsid w:val="00E8201C"/>
    <w:rsid w:val="00E834C4"/>
    <w:rsid w:val="00E83B67"/>
    <w:rsid w:val="00E85053"/>
    <w:rsid w:val="00E8557B"/>
    <w:rsid w:val="00E862A7"/>
    <w:rsid w:val="00E8736B"/>
    <w:rsid w:val="00E908C5"/>
    <w:rsid w:val="00E909D7"/>
    <w:rsid w:val="00E92085"/>
    <w:rsid w:val="00E92E61"/>
    <w:rsid w:val="00E936DC"/>
    <w:rsid w:val="00E93D47"/>
    <w:rsid w:val="00E9449A"/>
    <w:rsid w:val="00E94F1A"/>
    <w:rsid w:val="00E95D51"/>
    <w:rsid w:val="00E96D3A"/>
    <w:rsid w:val="00EA04E5"/>
    <w:rsid w:val="00EA108C"/>
    <w:rsid w:val="00EA2ABB"/>
    <w:rsid w:val="00EA3A26"/>
    <w:rsid w:val="00EA3D4E"/>
    <w:rsid w:val="00EA4216"/>
    <w:rsid w:val="00EA4EE8"/>
    <w:rsid w:val="00EA5557"/>
    <w:rsid w:val="00EA56E4"/>
    <w:rsid w:val="00EA5E23"/>
    <w:rsid w:val="00EA6958"/>
    <w:rsid w:val="00EA7844"/>
    <w:rsid w:val="00EB0C16"/>
    <w:rsid w:val="00EB1DBB"/>
    <w:rsid w:val="00EB258B"/>
    <w:rsid w:val="00EB2AC9"/>
    <w:rsid w:val="00EB4267"/>
    <w:rsid w:val="00EB4906"/>
    <w:rsid w:val="00EB5CBC"/>
    <w:rsid w:val="00EB68C8"/>
    <w:rsid w:val="00EB6C98"/>
    <w:rsid w:val="00EB7A8D"/>
    <w:rsid w:val="00EC4590"/>
    <w:rsid w:val="00EC4943"/>
    <w:rsid w:val="00EC4A45"/>
    <w:rsid w:val="00EC4F69"/>
    <w:rsid w:val="00EC5A4C"/>
    <w:rsid w:val="00EC643D"/>
    <w:rsid w:val="00EC64F0"/>
    <w:rsid w:val="00EC65CF"/>
    <w:rsid w:val="00EC6742"/>
    <w:rsid w:val="00EC749D"/>
    <w:rsid w:val="00ED2B04"/>
    <w:rsid w:val="00ED38E0"/>
    <w:rsid w:val="00ED49C5"/>
    <w:rsid w:val="00ED4F3A"/>
    <w:rsid w:val="00ED5677"/>
    <w:rsid w:val="00ED57E7"/>
    <w:rsid w:val="00ED5EE4"/>
    <w:rsid w:val="00ED60D6"/>
    <w:rsid w:val="00ED63B6"/>
    <w:rsid w:val="00ED67D8"/>
    <w:rsid w:val="00ED6AD6"/>
    <w:rsid w:val="00ED7F74"/>
    <w:rsid w:val="00EE0EAB"/>
    <w:rsid w:val="00EE1082"/>
    <w:rsid w:val="00EE10DC"/>
    <w:rsid w:val="00EE4A69"/>
    <w:rsid w:val="00EE5CBF"/>
    <w:rsid w:val="00EE5EF2"/>
    <w:rsid w:val="00EE6EA9"/>
    <w:rsid w:val="00EF0079"/>
    <w:rsid w:val="00EF0149"/>
    <w:rsid w:val="00EF0BC3"/>
    <w:rsid w:val="00EF1D9D"/>
    <w:rsid w:val="00EF1F27"/>
    <w:rsid w:val="00EF3528"/>
    <w:rsid w:val="00EF5C0E"/>
    <w:rsid w:val="00F00F85"/>
    <w:rsid w:val="00F02842"/>
    <w:rsid w:val="00F032D5"/>
    <w:rsid w:val="00F0336F"/>
    <w:rsid w:val="00F0356D"/>
    <w:rsid w:val="00F0396B"/>
    <w:rsid w:val="00F03AFC"/>
    <w:rsid w:val="00F066B3"/>
    <w:rsid w:val="00F06D4C"/>
    <w:rsid w:val="00F06E85"/>
    <w:rsid w:val="00F07D4C"/>
    <w:rsid w:val="00F10B2B"/>
    <w:rsid w:val="00F114ED"/>
    <w:rsid w:val="00F11554"/>
    <w:rsid w:val="00F116B5"/>
    <w:rsid w:val="00F118FE"/>
    <w:rsid w:val="00F11F98"/>
    <w:rsid w:val="00F120DA"/>
    <w:rsid w:val="00F134C6"/>
    <w:rsid w:val="00F1359F"/>
    <w:rsid w:val="00F138F3"/>
    <w:rsid w:val="00F140CD"/>
    <w:rsid w:val="00F14D57"/>
    <w:rsid w:val="00F167CF"/>
    <w:rsid w:val="00F17AB3"/>
    <w:rsid w:val="00F17BFB"/>
    <w:rsid w:val="00F17D95"/>
    <w:rsid w:val="00F202A6"/>
    <w:rsid w:val="00F20835"/>
    <w:rsid w:val="00F21618"/>
    <w:rsid w:val="00F217BB"/>
    <w:rsid w:val="00F21C39"/>
    <w:rsid w:val="00F23574"/>
    <w:rsid w:val="00F23BB6"/>
    <w:rsid w:val="00F25833"/>
    <w:rsid w:val="00F260FB"/>
    <w:rsid w:val="00F272FC"/>
    <w:rsid w:val="00F276A6"/>
    <w:rsid w:val="00F27943"/>
    <w:rsid w:val="00F27B11"/>
    <w:rsid w:val="00F300D0"/>
    <w:rsid w:val="00F30402"/>
    <w:rsid w:val="00F30574"/>
    <w:rsid w:val="00F3090A"/>
    <w:rsid w:val="00F30963"/>
    <w:rsid w:val="00F31195"/>
    <w:rsid w:val="00F3466E"/>
    <w:rsid w:val="00F3469D"/>
    <w:rsid w:val="00F3659C"/>
    <w:rsid w:val="00F371BD"/>
    <w:rsid w:val="00F375E6"/>
    <w:rsid w:val="00F402AF"/>
    <w:rsid w:val="00F40B52"/>
    <w:rsid w:val="00F41FA1"/>
    <w:rsid w:val="00F42B28"/>
    <w:rsid w:val="00F437E6"/>
    <w:rsid w:val="00F4514E"/>
    <w:rsid w:val="00F4560E"/>
    <w:rsid w:val="00F466E2"/>
    <w:rsid w:val="00F51451"/>
    <w:rsid w:val="00F51BF2"/>
    <w:rsid w:val="00F52A3E"/>
    <w:rsid w:val="00F5403A"/>
    <w:rsid w:val="00F5462B"/>
    <w:rsid w:val="00F54BED"/>
    <w:rsid w:val="00F55153"/>
    <w:rsid w:val="00F5529F"/>
    <w:rsid w:val="00F5544C"/>
    <w:rsid w:val="00F55FEB"/>
    <w:rsid w:val="00F564A4"/>
    <w:rsid w:val="00F56778"/>
    <w:rsid w:val="00F56ED5"/>
    <w:rsid w:val="00F60300"/>
    <w:rsid w:val="00F60954"/>
    <w:rsid w:val="00F6100A"/>
    <w:rsid w:val="00F6291E"/>
    <w:rsid w:val="00F62CEC"/>
    <w:rsid w:val="00F63AE8"/>
    <w:rsid w:val="00F64856"/>
    <w:rsid w:val="00F64B36"/>
    <w:rsid w:val="00F64FEA"/>
    <w:rsid w:val="00F65D2C"/>
    <w:rsid w:val="00F65DBA"/>
    <w:rsid w:val="00F660AB"/>
    <w:rsid w:val="00F6669B"/>
    <w:rsid w:val="00F666F4"/>
    <w:rsid w:val="00F668ED"/>
    <w:rsid w:val="00F66D84"/>
    <w:rsid w:val="00F674AE"/>
    <w:rsid w:val="00F67B9A"/>
    <w:rsid w:val="00F70C5A"/>
    <w:rsid w:val="00F71178"/>
    <w:rsid w:val="00F725B9"/>
    <w:rsid w:val="00F72B3D"/>
    <w:rsid w:val="00F73EB7"/>
    <w:rsid w:val="00F73F02"/>
    <w:rsid w:val="00F757DB"/>
    <w:rsid w:val="00F76B3E"/>
    <w:rsid w:val="00F76BB1"/>
    <w:rsid w:val="00F7765D"/>
    <w:rsid w:val="00F77A3F"/>
    <w:rsid w:val="00F81A0B"/>
    <w:rsid w:val="00F81FBA"/>
    <w:rsid w:val="00F8206A"/>
    <w:rsid w:val="00F825EF"/>
    <w:rsid w:val="00F8357F"/>
    <w:rsid w:val="00F84198"/>
    <w:rsid w:val="00F849C2"/>
    <w:rsid w:val="00F85DC7"/>
    <w:rsid w:val="00F90011"/>
    <w:rsid w:val="00F910FB"/>
    <w:rsid w:val="00F91296"/>
    <w:rsid w:val="00F91466"/>
    <w:rsid w:val="00F918EF"/>
    <w:rsid w:val="00F920BD"/>
    <w:rsid w:val="00F923C8"/>
    <w:rsid w:val="00F92916"/>
    <w:rsid w:val="00F937D4"/>
    <w:rsid w:val="00F93BC7"/>
    <w:rsid w:val="00F93F46"/>
    <w:rsid w:val="00F9447F"/>
    <w:rsid w:val="00F9505B"/>
    <w:rsid w:val="00F957C0"/>
    <w:rsid w:val="00FA0025"/>
    <w:rsid w:val="00FA0707"/>
    <w:rsid w:val="00FA0E83"/>
    <w:rsid w:val="00FA14E5"/>
    <w:rsid w:val="00FA1E39"/>
    <w:rsid w:val="00FA220B"/>
    <w:rsid w:val="00FA296E"/>
    <w:rsid w:val="00FA373E"/>
    <w:rsid w:val="00FA3969"/>
    <w:rsid w:val="00FA5EBF"/>
    <w:rsid w:val="00FA6853"/>
    <w:rsid w:val="00FA6D7D"/>
    <w:rsid w:val="00FA71EF"/>
    <w:rsid w:val="00FA75D0"/>
    <w:rsid w:val="00FA76D8"/>
    <w:rsid w:val="00FB0C57"/>
    <w:rsid w:val="00FB1A31"/>
    <w:rsid w:val="00FB1BFB"/>
    <w:rsid w:val="00FB2187"/>
    <w:rsid w:val="00FB230D"/>
    <w:rsid w:val="00FB3F85"/>
    <w:rsid w:val="00FB43BF"/>
    <w:rsid w:val="00FB4493"/>
    <w:rsid w:val="00FB48EF"/>
    <w:rsid w:val="00FB62AF"/>
    <w:rsid w:val="00FB7F3B"/>
    <w:rsid w:val="00FC0096"/>
    <w:rsid w:val="00FC0EA5"/>
    <w:rsid w:val="00FC22C9"/>
    <w:rsid w:val="00FC2300"/>
    <w:rsid w:val="00FC32EE"/>
    <w:rsid w:val="00FC39D4"/>
    <w:rsid w:val="00FC65AC"/>
    <w:rsid w:val="00FD0767"/>
    <w:rsid w:val="00FD0D23"/>
    <w:rsid w:val="00FD0E42"/>
    <w:rsid w:val="00FD19C5"/>
    <w:rsid w:val="00FD1A35"/>
    <w:rsid w:val="00FD1A70"/>
    <w:rsid w:val="00FD2D4A"/>
    <w:rsid w:val="00FD2D4C"/>
    <w:rsid w:val="00FD364B"/>
    <w:rsid w:val="00FD4B2D"/>
    <w:rsid w:val="00FD5241"/>
    <w:rsid w:val="00FD57B5"/>
    <w:rsid w:val="00FD78A6"/>
    <w:rsid w:val="00FD79E2"/>
    <w:rsid w:val="00FE0E15"/>
    <w:rsid w:val="00FE10D3"/>
    <w:rsid w:val="00FE15D7"/>
    <w:rsid w:val="00FE1FC4"/>
    <w:rsid w:val="00FE2822"/>
    <w:rsid w:val="00FE38C7"/>
    <w:rsid w:val="00FE3B59"/>
    <w:rsid w:val="00FE3C59"/>
    <w:rsid w:val="00FE5653"/>
    <w:rsid w:val="00FE6112"/>
    <w:rsid w:val="00FE6B9D"/>
    <w:rsid w:val="00FE7049"/>
    <w:rsid w:val="00FE7C39"/>
    <w:rsid w:val="00FF0053"/>
    <w:rsid w:val="00FF0928"/>
    <w:rsid w:val="00FF0C24"/>
    <w:rsid w:val="00FF0EEB"/>
    <w:rsid w:val="00FF110A"/>
    <w:rsid w:val="00FF250B"/>
    <w:rsid w:val="00FF2A0C"/>
    <w:rsid w:val="00FF2E9F"/>
    <w:rsid w:val="00FF3119"/>
    <w:rsid w:val="00FF5233"/>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D5F"/>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link w:val="2Char"/>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0"/>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1"/>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2"/>
    <w:rsid w:val="00DF485D"/>
    <w:rPr>
      <w:rFonts w:ascii="굴림" w:eastAsia="굴림"/>
      <w:sz w:val="18"/>
      <w:szCs w:val="18"/>
    </w:rPr>
  </w:style>
  <w:style w:type="character" w:customStyle="1" w:styleId="Char2">
    <w:name w:val="문서 구조 Char"/>
    <w:link w:val="af0"/>
    <w:rsid w:val="00DF485D"/>
    <w:rPr>
      <w:rFonts w:ascii="굴림" w:eastAsia="굴림"/>
      <w:sz w:val="18"/>
      <w:szCs w:val="18"/>
      <w:lang w:val="en-GB" w:eastAsia="en-US"/>
    </w:rPr>
  </w:style>
  <w:style w:type="character" w:customStyle="1" w:styleId="B1Char">
    <w:name w:val="B1 Char"/>
    <w:link w:val="B1"/>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
    <w:basedOn w:val="a"/>
    <w:link w:val="Char3"/>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1">
    <w:name w:val="캡션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4"/>
    <w:rsid w:val="00AB2810"/>
    <w:rPr>
      <w:rFonts w:ascii="맑은 고딕" w:hAnsi="맑은 고딕"/>
      <w:sz w:val="18"/>
      <w:szCs w:val="18"/>
    </w:rPr>
  </w:style>
  <w:style w:type="character" w:customStyle="1" w:styleId="Char4">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0">
    <w:name w:val="본문 Char"/>
    <w:link w:val="a0"/>
    <w:rsid w:val="00862597"/>
    <w:rPr>
      <w:lang w:val="en-GB" w:eastAsia="en-US"/>
    </w:rPr>
  </w:style>
  <w:style w:type="character" w:customStyle="1" w:styleId="Char3">
    <w:name w:val="목록 단락 Char"/>
    <w:aliases w:val="- Bullets Char,列出段落 Char,Lista1 Char,?? ?? Char,????? Char,???? Char,リスト段落 Char,清單段落1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
    <w:basedOn w:val="a1"/>
    <w:link w:val="2"/>
    <w:rsid w:val="00436749"/>
    <w:rPr>
      <w:rFonts w:ascii="Arial" w:hAnsi="Arial"/>
      <w:b/>
      <w:sz w:val="24"/>
      <w:lang w:val="en-GB" w:eastAsia="en-US"/>
    </w:rPr>
  </w:style>
  <w:style w:type="paragraph" w:customStyle="1" w:styleId="ZchnZchn">
    <w:name w:val="Zchn Zchn"/>
    <w:semiHidden/>
    <w:rsid w:val="00A62F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5">
    <w:name w:val="Placeholder Text"/>
    <w:basedOn w:val="a1"/>
    <w:uiPriority w:val="99"/>
    <w:semiHidden/>
    <w:rsid w:val="009C0AA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64188557">
      <w:bodyDiv w:val="1"/>
      <w:marLeft w:val="0"/>
      <w:marRight w:val="0"/>
      <w:marTop w:val="0"/>
      <w:marBottom w:val="0"/>
      <w:divBdr>
        <w:top w:val="none" w:sz="0" w:space="0" w:color="auto"/>
        <w:left w:val="none" w:sz="0" w:space="0" w:color="auto"/>
        <w:bottom w:val="none" w:sz="0" w:space="0" w:color="auto"/>
        <w:right w:val="none" w:sz="0" w:space="0" w:color="auto"/>
      </w:divBdr>
      <w:divsChild>
        <w:div w:id="322710325">
          <w:marLeft w:val="1166"/>
          <w:marRight w:val="0"/>
          <w:marTop w:val="0"/>
          <w:marBottom w:val="0"/>
          <w:divBdr>
            <w:top w:val="none" w:sz="0" w:space="0" w:color="auto"/>
            <w:left w:val="none" w:sz="0" w:space="0" w:color="auto"/>
            <w:bottom w:val="none" w:sz="0" w:space="0" w:color="auto"/>
            <w:right w:val="none" w:sz="0" w:space="0" w:color="auto"/>
          </w:divBdr>
        </w:div>
        <w:div w:id="2025351972">
          <w:marLeft w:val="1166"/>
          <w:marRight w:val="0"/>
          <w:marTop w:val="0"/>
          <w:marBottom w:val="0"/>
          <w:divBdr>
            <w:top w:val="none" w:sz="0" w:space="0" w:color="auto"/>
            <w:left w:val="none" w:sz="0" w:space="0" w:color="auto"/>
            <w:bottom w:val="none" w:sz="0" w:space="0" w:color="auto"/>
            <w:right w:val="none" w:sz="0" w:space="0" w:color="auto"/>
          </w:divBdr>
        </w:div>
        <w:div w:id="617372700">
          <w:marLeft w:val="1886"/>
          <w:marRight w:val="0"/>
          <w:marTop w:val="0"/>
          <w:marBottom w:val="0"/>
          <w:divBdr>
            <w:top w:val="none" w:sz="0" w:space="0" w:color="auto"/>
            <w:left w:val="none" w:sz="0" w:space="0" w:color="auto"/>
            <w:bottom w:val="none" w:sz="0" w:space="0" w:color="auto"/>
            <w:right w:val="none" w:sz="0" w:space="0" w:color="auto"/>
          </w:divBdr>
        </w:div>
        <w:div w:id="1061709593">
          <w:marLeft w:val="1166"/>
          <w:marRight w:val="0"/>
          <w:marTop w:val="0"/>
          <w:marBottom w:val="0"/>
          <w:divBdr>
            <w:top w:val="none" w:sz="0" w:space="0" w:color="auto"/>
            <w:left w:val="none" w:sz="0" w:space="0" w:color="auto"/>
            <w:bottom w:val="none" w:sz="0" w:space="0" w:color="auto"/>
            <w:right w:val="none" w:sz="0" w:space="0" w:color="auto"/>
          </w:divBdr>
        </w:div>
        <w:div w:id="1944805132">
          <w:marLeft w:val="1886"/>
          <w:marRight w:val="0"/>
          <w:marTop w:val="0"/>
          <w:marBottom w:val="0"/>
          <w:divBdr>
            <w:top w:val="none" w:sz="0" w:space="0" w:color="auto"/>
            <w:left w:val="none" w:sz="0" w:space="0" w:color="auto"/>
            <w:bottom w:val="none" w:sz="0" w:space="0" w:color="auto"/>
            <w:right w:val="none" w:sz="0" w:space="0" w:color="auto"/>
          </w:divBdr>
        </w:div>
        <w:div w:id="1889412135">
          <w:marLeft w:val="116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15223794">
      <w:bodyDiv w:val="1"/>
      <w:marLeft w:val="0"/>
      <w:marRight w:val="0"/>
      <w:marTop w:val="0"/>
      <w:marBottom w:val="0"/>
      <w:divBdr>
        <w:top w:val="none" w:sz="0" w:space="0" w:color="auto"/>
        <w:left w:val="none" w:sz="0" w:space="0" w:color="auto"/>
        <w:bottom w:val="none" w:sz="0" w:space="0" w:color="auto"/>
        <w:right w:val="none" w:sz="0" w:space="0" w:color="auto"/>
      </w:divBdr>
      <w:divsChild>
        <w:div w:id="950936691">
          <w:marLeft w:val="1166"/>
          <w:marRight w:val="0"/>
          <w:marTop w:val="0"/>
          <w:marBottom w:val="0"/>
          <w:divBdr>
            <w:top w:val="none" w:sz="0" w:space="0" w:color="auto"/>
            <w:left w:val="none" w:sz="0" w:space="0" w:color="auto"/>
            <w:bottom w:val="none" w:sz="0" w:space="0" w:color="auto"/>
            <w:right w:val="none" w:sz="0" w:space="0" w:color="auto"/>
          </w:divBdr>
        </w:div>
        <w:div w:id="1477065792">
          <w:marLeft w:val="1166"/>
          <w:marRight w:val="0"/>
          <w:marTop w:val="0"/>
          <w:marBottom w:val="0"/>
          <w:divBdr>
            <w:top w:val="none" w:sz="0" w:space="0" w:color="auto"/>
            <w:left w:val="none" w:sz="0" w:space="0" w:color="auto"/>
            <w:bottom w:val="none" w:sz="0" w:space="0" w:color="auto"/>
            <w:right w:val="none" w:sz="0" w:space="0" w:color="auto"/>
          </w:divBdr>
        </w:div>
        <w:div w:id="33317371">
          <w:marLeft w:val="1166"/>
          <w:marRight w:val="0"/>
          <w:marTop w:val="0"/>
          <w:marBottom w:val="0"/>
          <w:divBdr>
            <w:top w:val="none" w:sz="0" w:space="0" w:color="auto"/>
            <w:left w:val="none" w:sz="0" w:space="0" w:color="auto"/>
            <w:bottom w:val="none" w:sz="0" w:space="0" w:color="auto"/>
            <w:right w:val="none" w:sz="0" w:space="0" w:color="auto"/>
          </w:divBdr>
        </w:div>
      </w:divsChild>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5403057">
      <w:bodyDiv w:val="1"/>
      <w:marLeft w:val="0"/>
      <w:marRight w:val="0"/>
      <w:marTop w:val="0"/>
      <w:marBottom w:val="0"/>
      <w:divBdr>
        <w:top w:val="none" w:sz="0" w:space="0" w:color="auto"/>
        <w:left w:val="none" w:sz="0" w:space="0" w:color="auto"/>
        <w:bottom w:val="none" w:sz="0" w:space="0" w:color="auto"/>
        <w:right w:val="none" w:sz="0" w:space="0" w:color="auto"/>
      </w:divBdr>
      <w:divsChild>
        <w:div w:id="1424063635">
          <w:marLeft w:val="1166"/>
          <w:marRight w:val="0"/>
          <w:marTop w:val="0"/>
          <w:marBottom w:val="0"/>
          <w:divBdr>
            <w:top w:val="none" w:sz="0" w:space="0" w:color="auto"/>
            <w:left w:val="none" w:sz="0" w:space="0" w:color="auto"/>
            <w:bottom w:val="none" w:sz="0" w:space="0" w:color="auto"/>
            <w:right w:val="none" w:sz="0" w:space="0" w:color="auto"/>
          </w:divBdr>
        </w:div>
        <w:div w:id="629747298">
          <w:marLeft w:val="1166"/>
          <w:marRight w:val="0"/>
          <w:marTop w:val="0"/>
          <w:marBottom w:val="0"/>
          <w:divBdr>
            <w:top w:val="none" w:sz="0" w:space="0" w:color="auto"/>
            <w:left w:val="none" w:sz="0" w:space="0" w:color="auto"/>
            <w:bottom w:val="none" w:sz="0" w:space="0" w:color="auto"/>
            <w:right w:val="none" w:sz="0" w:space="0" w:color="auto"/>
          </w:divBdr>
        </w:div>
        <w:div w:id="1088386759">
          <w:marLeft w:val="1886"/>
          <w:marRight w:val="0"/>
          <w:marTop w:val="0"/>
          <w:marBottom w:val="0"/>
          <w:divBdr>
            <w:top w:val="none" w:sz="0" w:space="0" w:color="auto"/>
            <w:left w:val="none" w:sz="0" w:space="0" w:color="auto"/>
            <w:bottom w:val="none" w:sz="0" w:space="0" w:color="auto"/>
            <w:right w:val="none" w:sz="0" w:space="0" w:color="auto"/>
          </w:divBdr>
        </w:div>
        <w:div w:id="303586474">
          <w:marLeft w:val="1886"/>
          <w:marRight w:val="0"/>
          <w:marTop w:val="0"/>
          <w:marBottom w:val="0"/>
          <w:divBdr>
            <w:top w:val="none" w:sz="0" w:space="0" w:color="auto"/>
            <w:left w:val="none" w:sz="0" w:space="0" w:color="auto"/>
            <w:bottom w:val="none" w:sz="0" w:space="0" w:color="auto"/>
            <w:right w:val="none" w:sz="0" w:space="0" w:color="auto"/>
          </w:divBdr>
        </w:div>
      </w:divsChild>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467431762">
      <w:bodyDiv w:val="1"/>
      <w:marLeft w:val="0"/>
      <w:marRight w:val="0"/>
      <w:marTop w:val="0"/>
      <w:marBottom w:val="0"/>
      <w:divBdr>
        <w:top w:val="none" w:sz="0" w:space="0" w:color="auto"/>
        <w:left w:val="none" w:sz="0" w:space="0" w:color="auto"/>
        <w:bottom w:val="none" w:sz="0" w:space="0" w:color="auto"/>
        <w:right w:val="none" w:sz="0" w:space="0" w:color="auto"/>
      </w:divBdr>
      <w:divsChild>
        <w:div w:id="806512191">
          <w:marLeft w:val="1166"/>
          <w:marRight w:val="0"/>
          <w:marTop w:val="0"/>
          <w:marBottom w:val="0"/>
          <w:divBdr>
            <w:top w:val="none" w:sz="0" w:space="0" w:color="auto"/>
            <w:left w:val="none" w:sz="0" w:space="0" w:color="auto"/>
            <w:bottom w:val="none" w:sz="0" w:space="0" w:color="auto"/>
            <w:right w:val="none" w:sz="0" w:space="0" w:color="auto"/>
          </w:divBdr>
        </w:div>
        <w:div w:id="900292233">
          <w:marLeft w:val="1886"/>
          <w:marRight w:val="0"/>
          <w:marTop w:val="0"/>
          <w:marBottom w:val="0"/>
          <w:divBdr>
            <w:top w:val="none" w:sz="0" w:space="0" w:color="auto"/>
            <w:left w:val="none" w:sz="0" w:space="0" w:color="auto"/>
            <w:bottom w:val="none" w:sz="0" w:space="0" w:color="auto"/>
            <w:right w:val="none" w:sz="0" w:space="0" w:color="auto"/>
          </w:divBdr>
        </w:div>
        <w:div w:id="1112670325">
          <w:marLeft w:val="1886"/>
          <w:marRight w:val="0"/>
          <w:marTop w:val="0"/>
          <w:marBottom w:val="0"/>
          <w:divBdr>
            <w:top w:val="none" w:sz="0" w:space="0" w:color="auto"/>
            <w:left w:val="none" w:sz="0" w:space="0" w:color="auto"/>
            <w:bottom w:val="none" w:sz="0" w:space="0" w:color="auto"/>
            <w:right w:val="none" w:sz="0" w:space="0" w:color="auto"/>
          </w:divBdr>
        </w:div>
        <w:div w:id="1492676456">
          <w:marLeft w:val="1886"/>
          <w:marRight w:val="0"/>
          <w:marTop w:val="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1987277">
      <w:bodyDiv w:val="1"/>
      <w:marLeft w:val="0"/>
      <w:marRight w:val="0"/>
      <w:marTop w:val="0"/>
      <w:marBottom w:val="0"/>
      <w:divBdr>
        <w:top w:val="none" w:sz="0" w:space="0" w:color="auto"/>
        <w:left w:val="none" w:sz="0" w:space="0" w:color="auto"/>
        <w:bottom w:val="none" w:sz="0" w:space="0" w:color="auto"/>
        <w:right w:val="none" w:sz="0" w:space="0" w:color="auto"/>
      </w:divBdr>
      <w:divsChild>
        <w:div w:id="872574819">
          <w:marLeft w:val="1166"/>
          <w:marRight w:val="0"/>
          <w:marTop w:val="0"/>
          <w:marBottom w:val="0"/>
          <w:divBdr>
            <w:top w:val="none" w:sz="0" w:space="0" w:color="auto"/>
            <w:left w:val="none" w:sz="0" w:space="0" w:color="auto"/>
            <w:bottom w:val="none" w:sz="0" w:space="0" w:color="auto"/>
            <w:right w:val="none" w:sz="0" w:space="0" w:color="auto"/>
          </w:divBdr>
        </w:div>
        <w:div w:id="589432871">
          <w:marLeft w:val="1166"/>
          <w:marRight w:val="0"/>
          <w:marTop w:val="0"/>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40427251">
      <w:bodyDiv w:val="1"/>
      <w:marLeft w:val="0"/>
      <w:marRight w:val="0"/>
      <w:marTop w:val="0"/>
      <w:marBottom w:val="0"/>
      <w:divBdr>
        <w:top w:val="none" w:sz="0" w:space="0" w:color="auto"/>
        <w:left w:val="none" w:sz="0" w:space="0" w:color="auto"/>
        <w:bottom w:val="none" w:sz="0" w:space="0" w:color="auto"/>
        <w:right w:val="none" w:sz="0" w:space="0" w:color="auto"/>
      </w:divBdr>
      <w:divsChild>
        <w:div w:id="1077361519">
          <w:marLeft w:val="1166"/>
          <w:marRight w:val="0"/>
          <w:marTop w:val="0"/>
          <w:marBottom w:val="0"/>
          <w:divBdr>
            <w:top w:val="none" w:sz="0" w:space="0" w:color="auto"/>
            <w:left w:val="none" w:sz="0" w:space="0" w:color="auto"/>
            <w:bottom w:val="none" w:sz="0" w:space="0" w:color="auto"/>
            <w:right w:val="none" w:sz="0" w:space="0" w:color="auto"/>
          </w:divBdr>
        </w:div>
        <w:div w:id="1431127028">
          <w:marLeft w:val="1166"/>
          <w:marRight w:val="0"/>
          <w:marTop w:val="0"/>
          <w:marBottom w:val="0"/>
          <w:divBdr>
            <w:top w:val="none" w:sz="0" w:space="0" w:color="auto"/>
            <w:left w:val="none" w:sz="0" w:space="0" w:color="auto"/>
            <w:bottom w:val="none" w:sz="0" w:space="0" w:color="auto"/>
            <w:right w:val="none" w:sz="0" w:space="0" w:color="auto"/>
          </w:divBdr>
        </w:div>
        <w:div w:id="317076746">
          <w:marLeft w:val="1166"/>
          <w:marRight w:val="0"/>
          <w:marTop w:val="0"/>
          <w:marBottom w:val="0"/>
          <w:divBdr>
            <w:top w:val="none" w:sz="0" w:space="0" w:color="auto"/>
            <w:left w:val="none" w:sz="0" w:space="0" w:color="auto"/>
            <w:bottom w:val="none" w:sz="0" w:space="0" w:color="auto"/>
            <w:right w:val="none" w:sz="0" w:space="0" w:color="auto"/>
          </w:divBdr>
        </w:div>
        <w:div w:id="1213077347">
          <w:marLeft w:val="1886"/>
          <w:marRight w:val="0"/>
          <w:marTop w:val="0"/>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54787245">
      <w:bodyDiv w:val="1"/>
      <w:marLeft w:val="0"/>
      <w:marRight w:val="0"/>
      <w:marTop w:val="0"/>
      <w:marBottom w:val="0"/>
      <w:divBdr>
        <w:top w:val="none" w:sz="0" w:space="0" w:color="auto"/>
        <w:left w:val="none" w:sz="0" w:space="0" w:color="auto"/>
        <w:bottom w:val="none" w:sz="0" w:space="0" w:color="auto"/>
        <w:right w:val="none" w:sz="0" w:space="0" w:color="auto"/>
      </w:divBdr>
      <w:divsChild>
        <w:div w:id="1144279887">
          <w:marLeft w:val="1166"/>
          <w:marRight w:val="0"/>
          <w:marTop w:val="0"/>
          <w:marBottom w:val="0"/>
          <w:divBdr>
            <w:top w:val="none" w:sz="0" w:space="0" w:color="auto"/>
            <w:left w:val="none" w:sz="0" w:space="0" w:color="auto"/>
            <w:bottom w:val="none" w:sz="0" w:space="0" w:color="auto"/>
            <w:right w:val="none" w:sz="0" w:space="0" w:color="auto"/>
          </w:divBdr>
        </w:div>
        <w:div w:id="301886603">
          <w:marLeft w:val="1166"/>
          <w:marRight w:val="0"/>
          <w:marTop w:val="0"/>
          <w:marBottom w:val="0"/>
          <w:divBdr>
            <w:top w:val="none" w:sz="0" w:space="0" w:color="auto"/>
            <w:left w:val="none" w:sz="0" w:space="0" w:color="auto"/>
            <w:bottom w:val="none" w:sz="0" w:space="0" w:color="auto"/>
            <w:right w:val="none" w:sz="0" w:space="0" w:color="auto"/>
          </w:divBdr>
        </w:div>
        <w:div w:id="2097045855">
          <w:marLeft w:val="1886"/>
          <w:marRight w:val="0"/>
          <w:marTop w:val="0"/>
          <w:marBottom w:val="0"/>
          <w:divBdr>
            <w:top w:val="none" w:sz="0" w:space="0" w:color="auto"/>
            <w:left w:val="none" w:sz="0" w:space="0" w:color="auto"/>
            <w:bottom w:val="none" w:sz="0" w:space="0" w:color="auto"/>
            <w:right w:val="none" w:sz="0" w:space="0" w:color="auto"/>
          </w:divBdr>
        </w:div>
        <w:div w:id="815343234">
          <w:marLeft w:val="1886"/>
          <w:marRight w:val="0"/>
          <w:marTop w:val="0"/>
          <w:marBottom w:val="0"/>
          <w:divBdr>
            <w:top w:val="none" w:sz="0" w:space="0" w:color="auto"/>
            <w:left w:val="none" w:sz="0" w:space="0" w:color="auto"/>
            <w:bottom w:val="none" w:sz="0" w:space="0" w:color="auto"/>
            <w:right w:val="none" w:sz="0" w:space="0" w:color="auto"/>
          </w:divBdr>
        </w:div>
      </w:divsChild>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79521470">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03775557">
      <w:bodyDiv w:val="1"/>
      <w:marLeft w:val="0"/>
      <w:marRight w:val="0"/>
      <w:marTop w:val="0"/>
      <w:marBottom w:val="0"/>
      <w:divBdr>
        <w:top w:val="none" w:sz="0" w:space="0" w:color="auto"/>
        <w:left w:val="none" w:sz="0" w:space="0" w:color="auto"/>
        <w:bottom w:val="none" w:sz="0" w:space="0" w:color="auto"/>
        <w:right w:val="none" w:sz="0" w:space="0" w:color="auto"/>
      </w:divBdr>
      <w:divsChild>
        <w:div w:id="1267034002">
          <w:marLeft w:val="1166"/>
          <w:marRight w:val="0"/>
          <w:marTop w:val="0"/>
          <w:marBottom w:val="0"/>
          <w:divBdr>
            <w:top w:val="none" w:sz="0" w:space="0" w:color="auto"/>
            <w:left w:val="none" w:sz="0" w:space="0" w:color="auto"/>
            <w:bottom w:val="none" w:sz="0" w:space="0" w:color="auto"/>
            <w:right w:val="none" w:sz="0" w:space="0" w:color="auto"/>
          </w:divBdr>
        </w:div>
        <w:div w:id="1342976620">
          <w:marLeft w:val="1166"/>
          <w:marRight w:val="0"/>
          <w:marTop w:val="0"/>
          <w:marBottom w:val="0"/>
          <w:divBdr>
            <w:top w:val="none" w:sz="0" w:space="0" w:color="auto"/>
            <w:left w:val="none" w:sz="0" w:space="0" w:color="auto"/>
            <w:bottom w:val="none" w:sz="0" w:space="0" w:color="auto"/>
            <w:right w:val="none" w:sz="0" w:space="0" w:color="auto"/>
          </w:divBdr>
        </w:div>
        <w:div w:id="598220698">
          <w:marLeft w:val="1166"/>
          <w:marRight w:val="0"/>
          <w:marTop w:val="0"/>
          <w:marBottom w:val="0"/>
          <w:divBdr>
            <w:top w:val="none" w:sz="0" w:space="0" w:color="auto"/>
            <w:left w:val="none" w:sz="0" w:space="0" w:color="auto"/>
            <w:bottom w:val="none" w:sz="0" w:space="0" w:color="auto"/>
            <w:right w:val="none" w:sz="0" w:space="0" w:color="auto"/>
          </w:divBdr>
        </w:div>
      </w:divsChild>
    </w:div>
    <w:div w:id="2038119321">
      <w:bodyDiv w:val="1"/>
      <w:marLeft w:val="0"/>
      <w:marRight w:val="0"/>
      <w:marTop w:val="0"/>
      <w:marBottom w:val="0"/>
      <w:divBdr>
        <w:top w:val="none" w:sz="0" w:space="0" w:color="auto"/>
        <w:left w:val="none" w:sz="0" w:space="0" w:color="auto"/>
        <w:bottom w:val="none" w:sz="0" w:space="0" w:color="auto"/>
        <w:right w:val="none" w:sz="0" w:space="0" w:color="auto"/>
      </w:divBdr>
      <w:divsChild>
        <w:div w:id="779564162">
          <w:marLeft w:val="1166"/>
          <w:marRight w:val="0"/>
          <w:marTop w:val="0"/>
          <w:marBottom w:val="0"/>
          <w:divBdr>
            <w:top w:val="none" w:sz="0" w:space="0" w:color="auto"/>
            <w:left w:val="none" w:sz="0" w:space="0" w:color="auto"/>
            <w:bottom w:val="none" w:sz="0" w:space="0" w:color="auto"/>
            <w:right w:val="none" w:sz="0" w:space="0" w:color="auto"/>
          </w:divBdr>
        </w:div>
        <w:div w:id="1479344470">
          <w:marLeft w:val="1886"/>
          <w:marRight w:val="0"/>
          <w:marTop w:val="0"/>
          <w:marBottom w:val="0"/>
          <w:divBdr>
            <w:top w:val="none" w:sz="0" w:space="0" w:color="auto"/>
            <w:left w:val="none" w:sz="0" w:space="0" w:color="auto"/>
            <w:bottom w:val="none" w:sz="0" w:space="0" w:color="auto"/>
            <w:right w:val="none" w:sz="0" w:space="0" w:color="auto"/>
          </w:divBdr>
        </w:div>
        <w:div w:id="328405125">
          <w:marLeft w:val="1886"/>
          <w:marRight w:val="0"/>
          <w:marTop w:val="0"/>
          <w:marBottom w:val="0"/>
          <w:divBdr>
            <w:top w:val="none" w:sz="0" w:space="0" w:color="auto"/>
            <w:left w:val="none" w:sz="0" w:space="0" w:color="auto"/>
            <w:bottom w:val="none" w:sz="0" w:space="0" w:color="auto"/>
            <w:right w:val="none" w:sz="0" w:space="0" w:color="auto"/>
          </w:divBdr>
        </w:div>
        <w:div w:id="1957056250">
          <w:marLeft w:val="1166"/>
          <w:marRight w:val="0"/>
          <w:marTop w:val="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D94D5-97EE-4FAF-8C90-EA743E470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1323</Words>
  <Characters>7542</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8848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yoonoh-c</cp:lastModifiedBy>
  <cp:revision>3</cp:revision>
  <cp:lastPrinted>2013-04-01T03:20:00Z</cp:lastPrinted>
  <dcterms:created xsi:type="dcterms:W3CDTF">2021-04-02T12:44:00Z</dcterms:created>
  <dcterms:modified xsi:type="dcterms:W3CDTF">2021-04-02T12:44:00Z</dcterms:modified>
</cp:coreProperties>
</file>